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F5" w:rsidRDefault="00774320" w:rsidP="004C6BF5">
      <w:pPr>
        <w:rPr>
          <w:rFonts w:cs="Arial"/>
          <w:b/>
          <w:sz w:val="32"/>
          <w:szCs w:val="32"/>
        </w:rPr>
      </w:pPr>
      <w:r>
        <w:rPr>
          <w:noProof/>
          <w:lang w:eastAsia="en-GB"/>
        </w:rPr>
        <w:drawing>
          <wp:inline distT="0" distB="0" distL="0" distR="0">
            <wp:extent cx="2011045" cy="948055"/>
            <wp:effectExtent l="0" t="0" r="8255" b="4445"/>
            <wp:docPr id="6"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045" cy="948055"/>
                    </a:xfrm>
                    <a:prstGeom prst="rect">
                      <a:avLst/>
                    </a:prstGeom>
                    <a:noFill/>
                    <a:ln>
                      <a:noFill/>
                    </a:ln>
                  </pic:spPr>
                </pic:pic>
              </a:graphicData>
            </a:graphic>
          </wp:inline>
        </w:drawing>
      </w:r>
    </w:p>
    <w:p w:rsidR="004C6BF5" w:rsidRDefault="004C6BF5" w:rsidP="004C6BF5">
      <w:pPr>
        <w:rPr>
          <w:rFonts w:cs="Arial"/>
          <w:b/>
          <w:sz w:val="32"/>
          <w:szCs w:val="32"/>
        </w:rPr>
      </w:pPr>
    </w:p>
    <w:p w:rsidR="00806CC9" w:rsidRDefault="00806CC9" w:rsidP="004C6BF5">
      <w:pPr>
        <w:rPr>
          <w:rFonts w:cs="Arial"/>
          <w:b/>
          <w:sz w:val="32"/>
          <w:szCs w:val="32"/>
        </w:rPr>
      </w:pPr>
      <w:r w:rsidRPr="0028788A">
        <w:rPr>
          <w:rFonts w:cs="Arial"/>
          <w:b/>
          <w:sz w:val="32"/>
          <w:szCs w:val="32"/>
        </w:rPr>
        <w:t xml:space="preserve">Horniman Museum and Gardens </w:t>
      </w:r>
    </w:p>
    <w:p w:rsidR="006213BE" w:rsidRDefault="00806CC9" w:rsidP="00806CC9">
      <w:pPr>
        <w:ind w:right="3356"/>
        <w:rPr>
          <w:rFonts w:cs="Arial"/>
          <w:b/>
          <w:sz w:val="32"/>
          <w:szCs w:val="32"/>
        </w:rPr>
      </w:pPr>
      <w:r w:rsidRPr="0028788A">
        <w:rPr>
          <w:rFonts w:cs="Arial"/>
          <w:b/>
          <w:sz w:val="32"/>
          <w:szCs w:val="32"/>
        </w:rPr>
        <w:t>Online Safety Policy Statement</w:t>
      </w:r>
    </w:p>
    <w:p w:rsidR="00806CC9" w:rsidRPr="0028788A" w:rsidRDefault="00806CC9" w:rsidP="00806CC9">
      <w:pPr>
        <w:ind w:right="3356"/>
        <w:rPr>
          <w:rFonts w:cs="Arial"/>
          <w:b/>
          <w:sz w:val="32"/>
          <w:szCs w:val="32"/>
        </w:rPr>
      </w:pPr>
      <w:r w:rsidRPr="0028788A">
        <w:rPr>
          <w:rFonts w:cs="Arial"/>
          <w:b/>
          <w:sz w:val="32"/>
          <w:szCs w:val="32"/>
        </w:rPr>
        <w:t>for Formal Learning</w:t>
      </w:r>
    </w:p>
    <w:p w:rsidR="00806CC9" w:rsidRDefault="00806CC9" w:rsidP="00806CC9">
      <w:pPr>
        <w:rPr>
          <w:rFonts w:cs="Arial"/>
          <w:b/>
          <w:sz w:val="32"/>
          <w:szCs w:val="32"/>
        </w:rPr>
      </w:pPr>
    </w:p>
    <w:p w:rsidR="00806CC9" w:rsidRDefault="00806CC9" w:rsidP="00806CC9">
      <w:pPr>
        <w:rPr>
          <w:rFonts w:cs="Arial"/>
          <w:szCs w:val="24"/>
        </w:rPr>
      </w:pPr>
    </w:p>
    <w:p w:rsidR="00806CC9" w:rsidRDefault="003F6362" w:rsidP="00806CC9">
      <w:pPr>
        <w:rPr>
          <w:rFonts w:cs="Arial"/>
          <w:szCs w:val="24"/>
        </w:rPr>
      </w:pPr>
      <w:r>
        <w:rPr>
          <w:rFonts w:cs="Arial"/>
          <w:szCs w:val="24"/>
        </w:rPr>
        <w:t>Horniman Museum and Gardens offers virtual schools workshops taught through</w:t>
      </w:r>
      <w:r w:rsidR="00806CC9" w:rsidRPr="0028788A">
        <w:rPr>
          <w:rFonts w:cs="Arial"/>
          <w:szCs w:val="24"/>
        </w:rPr>
        <w:t xml:space="preserve"> Zoom. The details within this policy statement apply to all Hor</w:t>
      </w:r>
      <w:r w:rsidR="00806CC9">
        <w:rPr>
          <w:rFonts w:cs="Arial"/>
          <w:szCs w:val="24"/>
        </w:rPr>
        <w:t xml:space="preserve">niman Museum and Gardens staff </w:t>
      </w:r>
      <w:r w:rsidR="00806CC9" w:rsidRPr="0028788A">
        <w:rPr>
          <w:rFonts w:cs="Arial"/>
          <w:szCs w:val="24"/>
        </w:rPr>
        <w:t xml:space="preserve">as well as participating teachers, </w:t>
      </w:r>
      <w:r w:rsidR="00806CC9">
        <w:rPr>
          <w:rFonts w:cs="Arial"/>
          <w:szCs w:val="24"/>
        </w:rPr>
        <w:t xml:space="preserve">school staff, parents, </w:t>
      </w:r>
      <w:r w:rsidR="00806CC9" w:rsidRPr="0028788A">
        <w:rPr>
          <w:rFonts w:cs="Arial"/>
          <w:szCs w:val="24"/>
        </w:rPr>
        <w:t>carers, children, young people,</w:t>
      </w:r>
      <w:r w:rsidR="006213BE">
        <w:rPr>
          <w:rFonts w:cs="Arial"/>
          <w:szCs w:val="24"/>
        </w:rPr>
        <w:t xml:space="preserve"> and</w:t>
      </w:r>
      <w:r w:rsidR="00806CC9" w:rsidRPr="0028788A">
        <w:rPr>
          <w:rFonts w:cs="Arial"/>
          <w:szCs w:val="24"/>
        </w:rPr>
        <w:t xml:space="preserve"> adults at risk involved in online </w:t>
      </w:r>
      <w:r w:rsidR="00806CC9">
        <w:rPr>
          <w:rFonts w:cs="Arial"/>
          <w:szCs w:val="24"/>
        </w:rPr>
        <w:t xml:space="preserve">learning </w:t>
      </w:r>
      <w:r w:rsidR="00806CC9" w:rsidRPr="0028788A">
        <w:rPr>
          <w:rFonts w:cs="Arial"/>
          <w:szCs w:val="24"/>
        </w:rPr>
        <w:t>activities created and run by Horniman Museum and Gardens.</w:t>
      </w:r>
    </w:p>
    <w:p w:rsidR="00806CC9" w:rsidRPr="0028788A" w:rsidRDefault="00806CC9" w:rsidP="00806CC9">
      <w:pPr>
        <w:rPr>
          <w:rFonts w:cs="Arial"/>
          <w:szCs w:val="24"/>
        </w:rPr>
      </w:pPr>
    </w:p>
    <w:p w:rsidR="00806CC9" w:rsidRDefault="00806CC9" w:rsidP="00806CC9">
      <w:pPr>
        <w:rPr>
          <w:rFonts w:cs="Arial"/>
          <w:szCs w:val="24"/>
        </w:rPr>
      </w:pPr>
      <w:r w:rsidRPr="0028788A">
        <w:rPr>
          <w:rFonts w:cs="Arial"/>
          <w:szCs w:val="24"/>
        </w:rPr>
        <w:t xml:space="preserve">This policy should be read alongside </w:t>
      </w:r>
      <w:hyperlink r:id="rId9" w:history="1">
        <w:r w:rsidRPr="00A40841">
          <w:rPr>
            <w:rStyle w:val="Hyperlink"/>
            <w:rFonts w:cs="Arial"/>
            <w:szCs w:val="24"/>
          </w:rPr>
          <w:t>Horniman Museum and Gardens Safeguarding Policy</w:t>
        </w:r>
      </w:hyperlink>
      <w:r w:rsidRPr="0028788A">
        <w:rPr>
          <w:rFonts w:cs="Arial"/>
          <w:szCs w:val="24"/>
        </w:rPr>
        <w:t xml:space="preserve">. </w:t>
      </w:r>
    </w:p>
    <w:p w:rsidR="00806CC9" w:rsidRDefault="00806CC9" w:rsidP="00806CC9">
      <w:pPr>
        <w:rPr>
          <w:rFonts w:cs="Arial"/>
          <w:szCs w:val="24"/>
        </w:rPr>
      </w:pPr>
    </w:p>
    <w:p w:rsidR="00806CC9" w:rsidRPr="0028788A" w:rsidRDefault="00806CC9" w:rsidP="00806CC9">
      <w:pPr>
        <w:rPr>
          <w:rFonts w:cs="Arial"/>
          <w:b/>
          <w:szCs w:val="24"/>
        </w:rPr>
      </w:pPr>
      <w:r w:rsidRPr="0028788A">
        <w:rPr>
          <w:rFonts w:cs="Arial"/>
          <w:b/>
          <w:szCs w:val="24"/>
        </w:rPr>
        <w:t xml:space="preserve">The purpose of this policy statement is to: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Ensure</w:t>
      </w:r>
      <w:r w:rsidRPr="0028788A">
        <w:rPr>
          <w:rFonts w:cs="Arial"/>
          <w:szCs w:val="24"/>
        </w:rPr>
        <w:t xml:space="preserve"> the safety and wellbeing of children and young people is paramount when adults, young people or children are using the internet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Provide</w:t>
      </w:r>
      <w:r w:rsidRPr="0028788A">
        <w:rPr>
          <w:rFonts w:cs="Arial"/>
          <w:szCs w:val="24"/>
        </w:rPr>
        <w:t xml:space="preserve"> staff and volunteers with the principles that guide our approach to online safety </w:t>
      </w:r>
    </w:p>
    <w:p w:rsidR="00806CC9" w:rsidRDefault="00806CC9" w:rsidP="00806CC9">
      <w:pPr>
        <w:spacing w:line="276" w:lineRule="auto"/>
        <w:rPr>
          <w:rFonts w:cs="Arial"/>
          <w:b/>
          <w:szCs w:val="24"/>
        </w:rPr>
      </w:pPr>
      <w:r w:rsidRPr="0028788A">
        <w:rPr>
          <w:rFonts w:cs="Arial"/>
          <w:szCs w:val="24"/>
        </w:rPr>
        <w:sym w:font="Symbol" w:char="F0B7"/>
      </w:r>
      <w:r w:rsidRPr="0028788A">
        <w:rPr>
          <w:rFonts w:cs="Arial"/>
          <w:szCs w:val="24"/>
        </w:rPr>
        <w:t xml:space="preserve"> </w:t>
      </w:r>
      <w:r w:rsidR="006213BE" w:rsidRPr="0028788A">
        <w:rPr>
          <w:rFonts w:cs="Arial"/>
          <w:szCs w:val="24"/>
        </w:rPr>
        <w:t>Ensure</w:t>
      </w:r>
      <w:r w:rsidRPr="0028788A">
        <w:rPr>
          <w:rFonts w:cs="Arial"/>
          <w:szCs w:val="24"/>
        </w:rPr>
        <w:t xml:space="preserve"> that, as an organisation, we operate in line with our values and within the law in terms of how we use online devices. </w:t>
      </w:r>
    </w:p>
    <w:p w:rsidR="00806CC9" w:rsidRDefault="00806CC9" w:rsidP="00806CC9">
      <w:pPr>
        <w:rPr>
          <w:rFonts w:cs="Arial"/>
          <w:b/>
          <w:szCs w:val="24"/>
        </w:rPr>
      </w:pPr>
    </w:p>
    <w:p w:rsidR="00806CC9" w:rsidRPr="0028788A" w:rsidRDefault="005D590F" w:rsidP="00806CC9">
      <w:pPr>
        <w:rPr>
          <w:rFonts w:cs="Arial"/>
          <w:szCs w:val="24"/>
        </w:rPr>
      </w:pPr>
      <w:r>
        <w:rPr>
          <w:rFonts w:cs="Arial"/>
          <w:b/>
          <w:szCs w:val="24"/>
        </w:rPr>
        <w:t>The Horniman</w:t>
      </w:r>
      <w:r w:rsidR="00806CC9" w:rsidRPr="0028788A">
        <w:rPr>
          <w:rFonts w:cs="Arial"/>
          <w:b/>
          <w:szCs w:val="24"/>
        </w:rPr>
        <w:t xml:space="preserve"> will seek to keep children and young people safe </w:t>
      </w:r>
      <w:r>
        <w:rPr>
          <w:rFonts w:cs="Arial"/>
          <w:b/>
          <w:szCs w:val="24"/>
        </w:rPr>
        <w:t>in virtual workshops by</w:t>
      </w:r>
      <w:r w:rsidR="00806CC9" w:rsidRPr="0028788A">
        <w:rPr>
          <w:rFonts w:cs="Arial"/>
          <w:b/>
          <w:szCs w:val="24"/>
        </w:rPr>
        <w:t>:</w:t>
      </w:r>
      <w:r w:rsidR="00806CC9" w:rsidRPr="0028788A">
        <w:rPr>
          <w:rFonts w:cs="Arial"/>
          <w:szCs w:val="24"/>
        </w:rPr>
        <w:t xml:space="preserve"> </w:t>
      </w:r>
    </w:p>
    <w:p w:rsidR="00806CC9" w:rsidRPr="0028788A" w:rsidRDefault="00806CC9" w:rsidP="00806CC9">
      <w:pPr>
        <w:spacing w:line="276" w:lineRule="auto"/>
        <w:rPr>
          <w:rFonts w:cs="Arial"/>
          <w:szCs w:val="24"/>
        </w:rPr>
      </w:pPr>
      <w:r w:rsidRPr="0028788A">
        <w:rPr>
          <w:rFonts w:cs="Arial"/>
          <w:szCs w:val="24"/>
        </w:rPr>
        <w:sym w:font="Symbol" w:char="F0B7"/>
      </w:r>
      <w:r>
        <w:rPr>
          <w:rFonts w:cs="Arial"/>
          <w:szCs w:val="24"/>
        </w:rPr>
        <w:t xml:space="preserve"> </w:t>
      </w:r>
      <w:r w:rsidR="006213BE">
        <w:rPr>
          <w:rFonts w:cs="Arial"/>
          <w:szCs w:val="24"/>
        </w:rPr>
        <w:t>Appointing</w:t>
      </w:r>
      <w:r>
        <w:rPr>
          <w:rFonts w:cs="Arial"/>
          <w:szCs w:val="24"/>
        </w:rPr>
        <w:t xml:space="preserve"> a designated safeguarding lead</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Providing</w:t>
      </w:r>
      <w:r w:rsidRPr="0028788A">
        <w:rPr>
          <w:rFonts w:cs="Arial"/>
          <w:szCs w:val="24"/>
        </w:rPr>
        <w:t xml:space="preserve"> clear and specific directions to staff and volunteers on how to behave online through our behaviour code for adults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Supporting</w:t>
      </w:r>
      <w:r w:rsidRPr="0028788A">
        <w:rPr>
          <w:rFonts w:cs="Arial"/>
          <w:szCs w:val="24"/>
        </w:rPr>
        <w:t xml:space="preserve"> and encouraging the young people using our service to use the internet, social media and mobile phones in a way that keeps them saf</w:t>
      </w:r>
      <w:r w:rsidR="005D590F">
        <w:rPr>
          <w:rFonts w:cs="Arial"/>
          <w:szCs w:val="24"/>
        </w:rPr>
        <w:t xml:space="preserve">e and shows respect for others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Developing</w:t>
      </w:r>
      <w:r w:rsidRPr="0028788A">
        <w:rPr>
          <w:rFonts w:cs="Arial"/>
          <w:szCs w:val="24"/>
        </w:rPr>
        <w:t xml:space="preserve"> clear and robust procedures to enable us to respond appropriately to any incidents of inappropriate online behaviour, whether by an adult or a child/young person</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Reviewing</w:t>
      </w:r>
      <w:r w:rsidRPr="0028788A">
        <w:rPr>
          <w:rFonts w:cs="Arial"/>
          <w:szCs w:val="24"/>
        </w:rPr>
        <w:t xml:space="preserve"> and updating the security of our information systems regularly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Ensuring</w:t>
      </w:r>
      <w:r w:rsidRPr="0028788A">
        <w:rPr>
          <w:rFonts w:cs="Arial"/>
          <w:szCs w:val="24"/>
        </w:rPr>
        <w:t xml:space="preserve"> that user names, logins, email accounts and passwords are used effectively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Ensuring</w:t>
      </w:r>
      <w:r w:rsidRPr="0028788A">
        <w:rPr>
          <w:rFonts w:cs="Arial"/>
          <w:szCs w:val="24"/>
        </w:rPr>
        <w:t xml:space="preserve"> personal information about the adults and children who are involved in our organisation is held securely and shared only as appropriate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Ensuring</w:t>
      </w:r>
      <w:r w:rsidRPr="0028788A">
        <w:rPr>
          <w:rFonts w:cs="Arial"/>
          <w:szCs w:val="24"/>
        </w:rPr>
        <w:t xml:space="preserve"> that images of children, young people and families are used only after their written permission has been obtained, and only for the purpose for which consent has been given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Providing</w:t>
      </w:r>
      <w:r w:rsidRPr="0028788A">
        <w:rPr>
          <w:rFonts w:cs="Arial"/>
          <w:szCs w:val="24"/>
        </w:rPr>
        <w:t xml:space="preserve"> supervision, support and training for staff and volunteers about online safety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Examining</w:t>
      </w:r>
      <w:r w:rsidRPr="0028788A">
        <w:rPr>
          <w:rFonts w:cs="Arial"/>
          <w:szCs w:val="24"/>
        </w:rPr>
        <w:t xml:space="preserve"> and risk assessing any social media platforms and new technologies before they are used within the organisation.</w:t>
      </w:r>
    </w:p>
    <w:p w:rsidR="00806CC9" w:rsidRDefault="00806CC9" w:rsidP="00806CC9">
      <w:pPr>
        <w:rPr>
          <w:rFonts w:cs="Arial"/>
          <w:b/>
          <w:szCs w:val="24"/>
        </w:rPr>
      </w:pPr>
    </w:p>
    <w:p w:rsidR="00806CC9" w:rsidRPr="0028788A" w:rsidRDefault="00806CC9" w:rsidP="00806CC9">
      <w:pPr>
        <w:rPr>
          <w:rFonts w:cs="Arial"/>
          <w:szCs w:val="24"/>
        </w:rPr>
      </w:pPr>
      <w:r w:rsidRPr="0028788A">
        <w:rPr>
          <w:rFonts w:cs="Arial"/>
          <w:b/>
          <w:szCs w:val="24"/>
        </w:rPr>
        <w:t xml:space="preserve">We require you as </w:t>
      </w:r>
      <w:r w:rsidR="00EA1A48">
        <w:rPr>
          <w:rFonts w:cs="Arial"/>
          <w:b/>
          <w:szCs w:val="24"/>
        </w:rPr>
        <w:t xml:space="preserve">the </w:t>
      </w:r>
      <w:r w:rsidRPr="0028788A">
        <w:rPr>
          <w:rFonts w:cs="Arial"/>
          <w:b/>
          <w:szCs w:val="24"/>
        </w:rPr>
        <w:t>group leader to take all possible steps to ensure the children, young people and vulnerable persons engaging with our sessions are kept safe by:</w:t>
      </w:r>
      <w:r w:rsidRPr="0028788A">
        <w:rPr>
          <w:rFonts w:cs="Arial"/>
          <w:szCs w:val="24"/>
        </w:rPr>
        <w:t xml:space="preserve">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Supporting and encouraging the young people you work with to use the internet responsibly and shows respect for others. </w:t>
      </w:r>
    </w:p>
    <w:p w:rsidR="00806CC9" w:rsidRPr="0028788A" w:rsidRDefault="00806CC9" w:rsidP="00806CC9">
      <w:pPr>
        <w:spacing w:line="276" w:lineRule="auto"/>
        <w:rPr>
          <w:rFonts w:cs="Arial"/>
          <w:szCs w:val="24"/>
        </w:rPr>
      </w:pPr>
      <w:r w:rsidRPr="0028788A">
        <w:rPr>
          <w:rFonts w:cs="Arial"/>
          <w:szCs w:val="24"/>
        </w:rPr>
        <w:lastRenderedPageBreak/>
        <w:sym w:font="Symbol" w:char="F0B7"/>
      </w:r>
      <w:r w:rsidRPr="0028788A">
        <w:rPr>
          <w:rFonts w:cs="Arial"/>
          <w:szCs w:val="24"/>
        </w:rPr>
        <w:t xml:space="preserve"> Examining the risk assessments provided about sessions and the digital platforms used and </w:t>
      </w:r>
      <w:r w:rsidR="006213BE">
        <w:rPr>
          <w:rFonts w:cs="Arial"/>
          <w:szCs w:val="24"/>
        </w:rPr>
        <w:t>signing</w:t>
      </w:r>
      <w:r w:rsidRPr="0028788A">
        <w:rPr>
          <w:rFonts w:cs="Arial"/>
          <w:szCs w:val="24"/>
        </w:rPr>
        <w:t xml:space="preserve"> the online safety agreement </w:t>
      </w:r>
      <w:r w:rsidR="006213BE">
        <w:rPr>
          <w:rFonts w:cs="Arial"/>
          <w:szCs w:val="24"/>
        </w:rPr>
        <w:t>(below)</w:t>
      </w:r>
      <w:r w:rsidRPr="0028788A">
        <w:rPr>
          <w:rFonts w:cs="Arial"/>
          <w:szCs w:val="24"/>
        </w:rPr>
        <w:t xml:space="preserve"> to show you are aware of these risks.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Not recording any sessions. Any form of capturing the session is not accepted unless made by Horniman Museum and Gardens with authority given by all participants and their teachers and carers/parents in advance.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Supplying sufficient supervision as outlined below: </w:t>
      </w:r>
    </w:p>
    <w:p w:rsidR="00806CC9" w:rsidRDefault="00806CC9" w:rsidP="00806CC9">
      <w:pPr>
        <w:rPr>
          <w:rFonts w:cs="Arial"/>
          <w:szCs w:val="24"/>
        </w:rPr>
      </w:pPr>
    </w:p>
    <w:p w:rsidR="00EA1A48" w:rsidRPr="0028788A" w:rsidRDefault="00EA1A48" w:rsidP="00EA1A48">
      <w:pPr>
        <w:rPr>
          <w:rFonts w:cs="Arial"/>
          <w:b/>
          <w:szCs w:val="24"/>
        </w:rPr>
      </w:pPr>
      <w:r w:rsidRPr="0028788A">
        <w:rPr>
          <w:rFonts w:cs="Arial"/>
          <w:szCs w:val="24"/>
        </w:rPr>
        <w:t xml:space="preserve">At least one member of teaching staff must be in the session at all times and will facilitate communication with Horniman staff via the chat function. Pupils </w:t>
      </w:r>
      <w:r>
        <w:rPr>
          <w:rFonts w:cs="Arial"/>
          <w:szCs w:val="24"/>
        </w:rPr>
        <w:t xml:space="preserve">joining separately </w:t>
      </w:r>
      <w:r w:rsidRPr="0028788A">
        <w:rPr>
          <w:rFonts w:cs="Arial"/>
          <w:szCs w:val="24"/>
        </w:rPr>
        <w:t xml:space="preserve">will not be allowed access into sessions until there is sufficient teacher or group leader supervision. </w:t>
      </w:r>
    </w:p>
    <w:p w:rsidR="00EA1A48" w:rsidRDefault="00EA1A48" w:rsidP="00EA1A48">
      <w:pPr>
        <w:rPr>
          <w:rFonts w:cs="Arial"/>
          <w:szCs w:val="24"/>
        </w:rPr>
      </w:pPr>
    </w:p>
    <w:p w:rsidR="00EA1A48" w:rsidRPr="0028788A" w:rsidRDefault="00EA1A48" w:rsidP="00EA1A48">
      <w:pPr>
        <w:rPr>
          <w:rFonts w:cs="Arial"/>
          <w:szCs w:val="24"/>
        </w:rPr>
      </w:pPr>
      <w:r w:rsidRPr="0028788A">
        <w:rPr>
          <w:rFonts w:cs="Arial"/>
          <w:szCs w:val="24"/>
        </w:rPr>
        <w:t xml:space="preserve">Online sessions are very different to onsite sessions so we would ask that you speak to your pupils about the differences before the session, so that they know what to expect of us, of their teacher or group leader and what is expected of them too. It also allows you to have a conversation about what to do if they encounter something they are upset by. For example: </w:t>
      </w:r>
    </w:p>
    <w:p w:rsidR="00E9556D" w:rsidRDefault="00E9556D" w:rsidP="00806CC9">
      <w:pPr>
        <w:rPr>
          <w:rFonts w:cs="Arial"/>
          <w:szCs w:val="24"/>
        </w:rPr>
      </w:pPr>
    </w:p>
    <w:p w:rsidR="00806CC9" w:rsidRPr="0028788A" w:rsidRDefault="00806CC9" w:rsidP="00806CC9">
      <w:pPr>
        <w:rPr>
          <w:rFonts w:cs="Arial"/>
          <w:szCs w:val="24"/>
        </w:rPr>
      </w:pPr>
      <w:r w:rsidRPr="0028788A">
        <w:rPr>
          <w:rFonts w:cs="Arial"/>
          <w:szCs w:val="24"/>
        </w:rPr>
        <w:t xml:space="preserve">For example: </w:t>
      </w:r>
    </w:p>
    <w:p w:rsidR="00806CC9" w:rsidRDefault="00806CC9" w:rsidP="00806CC9">
      <w:pPr>
        <w:jc w:val="center"/>
        <w:rPr>
          <w:rFonts w:cs="Arial"/>
          <w:i/>
          <w:szCs w:val="24"/>
        </w:rPr>
      </w:pPr>
    </w:p>
    <w:p w:rsidR="00806CC9" w:rsidRPr="0028788A" w:rsidRDefault="00806CC9" w:rsidP="00E9556D">
      <w:pPr>
        <w:jc w:val="center"/>
        <w:rPr>
          <w:rFonts w:cs="Arial"/>
          <w:i/>
          <w:szCs w:val="24"/>
        </w:rPr>
      </w:pPr>
      <w:r w:rsidRPr="0028788A">
        <w:rPr>
          <w:rFonts w:cs="Arial"/>
          <w:i/>
          <w:szCs w:val="24"/>
        </w:rPr>
        <w:t xml:space="preserve">The </w:t>
      </w:r>
      <w:r w:rsidR="00E9556D">
        <w:rPr>
          <w:rFonts w:cs="Arial"/>
          <w:i/>
          <w:szCs w:val="24"/>
        </w:rPr>
        <w:t>workshop</w:t>
      </w:r>
      <w:r w:rsidRPr="0028788A">
        <w:rPr>
          <w:rFonts w:cs="Arial"/>
          <w:i/>
          <w:szCs w:val="24"/>
        </w:rPr>
        <w:t xml:space="preserve"> we are about to take part in is different to a usual museum visit</w:t>
      </w:r>
      <w:r w:rsidR="006213BE">
        <w:rPr>
          <w:rFonts w:cs="Arial"/>
          <w:i/>
          <w:szCs w:val="24"/>
        </w:rPr>
        <w:t>,</w:t>
      </w:r>
      <w:r w:rsidRPr="0028788A">
        <w:rPr>
          <w:rFonts w:cs="Arial"/>
          <w:i/>
          <w:szCs w:val="24"/>
        </w:rPr>
        <w:t xml:space="preserve"> so there are some extra things to think about. When we join the session</w:t>
      </w:r>
      <w:r w:rsidR="00E9556D">
        <w:rPr>
          <w:rFonts w:cs="Arial"/>
          <w:i/>
          <w:szCs w:val="24"/>
        </w:rPr>
        <w:t>,</w:t>
      </w:r>
      <w:r w:rsidRPr="0028788A">
        <w:rPr>
          <w:rFonts w:cs="Arial"/>
          <w:i/>
          <w:szCs w:val="24"/>
        </w:rPr>
        <w:t xml:space="preserve"> we will be met b</w:t>
      </w:r>
      <w:r w:rsidR="00E9556D">
        <w:rPr>
          <w:rFonts w:cs="Arial"/>
          <w:i/>
          <w:szCs w:val="24"/>
        </w:rPr>
        <w:t>y people who work at the museum. T</w:t>
      </w:r>
      <w:r w:rsidRPr="0028788A">
        <w:rPr>
          <w:rFonts w:cs="Arial"/>
          <w:i/>
          <w:szCs w:val="24"/>
        </w:rPr>
        <w:t>hey will introduce themselves and be with us for the whole session</w:t>
      </w:r>
      <w:r w:rsidR="00E9556D">
        <w:rPr>
          <w:rFonts w:cs="Arial"/>
          <w:i/>
          <w:szCs w:val="24"/>
        </w:rPr>
        <w:t xml:space="preserve">. </w:t>
      </w:r>
      <w:r w:rsidR="006213BE">
        <w:rPr>
          <w:rFonts w:cs="Arial"/>
          <w:i/>
          <w:szCs w:val="24"/>
        </w:rPr>
        <w:t>There will only be classes from our school</w:t>
      </w:r>
      <w:r w:rsidRPr="0028788A">
        <w:rPr>
          <w:rFonts w:cs="Arial"/>
          <w:i/>
          <w:szCs w:val="24"/>
        </w:rPr>
        <w:t xml:space="preserve"> and the museum staff in this session, no one else. </w:t>
      </w:r>
    </w:p>
    <w:p w:rsidR="00806CC9" w:rsidRDefault="00806CC9" w:rsidP="00806CC9">
      <w:pPr>
        <w:jc w:val="center"/>
        <w:rPr>
          <w:rFonts w:cs="Arial"/>
          <w:i/>
          <w:szCs w:val="24"/>
        </w:rPr>
      </w:pPr>
    </w:p>
    <w:p w:rsidR="00806CC9" w:rsidRPr="0028788A" w:rsidRDefault="00806CC9" w:rsidP="00806CC9">
      <w:pPr>
        <w:jc w:val="center"/>
        <w:rPr>
          <w:rFonts w:cs="Arial"/>
          <w:b/>
          <w:i/>
          <w:szCs w:val="24"/>
        </w:rPr>
      </w:pPr>
      <w:r w:rsidRPr="0028788A">
        <w:rPr>
          <w:rFonts w:cs="Arial"/>
          <w:i/>
          <w:szCs w:val="24"/>
        </w:rPr>
        <w:t xml:space="preserve">You will not be asked to share any personal information or reveal it to the camera so please don’t do that. If you are concerned or upset about anything you see or hear in this session or any messages that you receive tell </w:t>
      </w:r>
      <w:r w:rsidR="00E9556D">
        <w:rPr>
          <w:rFonts w:cs="Arial"/>
          <w:i/>
          <w:szCs w:val="24"/>
        </w:rPr>
        <w:t>your</w:t>
      </w:r>
      <w:r w:rsidRPr="0028788A">
        <w:rPr>
          <w:rFonts w:cs="Arial"/>
          <w:i/>
          <w:szCs w:val="24"/>
        </w:rPr>
        <w:t xml:space="preserve"> teacher and the </w:t>
      </w:r>
      <w:r w:rsidR="00534F93">
        <w:rPr>
          <w:rFonts w:cs="Arial"/>
          <w:i/>
          <w:szCs w:val="24"/>
        </w:rPr>
        <w:t>session leader</w:t>
      </w:r>
      <w:r w:rsidRPr="0028788A">
        <w:rPr>
          <w:rFonts w:cs="Arial"/>
          <w:i/>
          <w:szCs w:val="24"/>
        </w:rPr>
        <w:t xml:space="preserve"> straight away.</w:t>
      </w:r>
    </w:p>
    <w:p w:rsidR="00806CC9" w:rsidRPr="0028788A" w:rsidRDefault="00806CC9" w:rsidP="00806CC9">
      <w:pPr>
        <w:rPr>
          <w:rFonts w:cs="Arial"/>
          <w:b/>
          <w:szCs w:val="24"/>
        </w:rPr>
      </w:pPr>
    </w:p>
    <w:p w:rsidR="00E9556D" w:rsidRDefault="00E9556D" w:rsidP="00806CC9">
      <w:pPr>
        <w:rPr>
          <w:rFonts w:cs="Arial"/>
          <w:b/>
          <w:szCs w:val="24"/>
        </w:rPr>
      </w:pPr>
    </w:p>
    <w:p w:rsidR="00806CC9" w:rsidRPr="0028788A" w:rsidRDefault="00806CC9" w:rsidP="00806CC9">
      <w:pPr>
        <w:rPr>
          <w:rFonts w:cs="Arial"/>
          <w:szCs w:val="24"/>
        </w:rPr>
      </w:pPr>
      <w:r w:rsidRPr="0028788A">
        <w:rPr>
          <w:rFonts w:cs="Arial"/>
          <w:b/>
          <w:szCs w:val="24"/>
        </w:rPr>
        <w:t>If online abuse occurs, we will respond to it by:</w:t>
      </w:r>
      <w:r w:rsidRPr="0028788A">
        <w:rPr>
          <w:rFonts w:cs="Arial"/>
          <w:szCs w:val="24"/>
        </w:rPr>
        <w:t xml:space="preserve">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Following</w:t>
      </w:r>
      <w:r w:rsidRPr="0028788A">
        <w:rPr>
          <w:rFonts w:cs="Arial"/>
          <w:szCs w:val="24"/>
        </w:rPr>
        <w:t xml:space="preserve"> the clear and robust safeguarding procedures outlined in Horniman Museum and Gardens safe</w:t>
      </w:r>
      <w:r w:rsidR="005D590F">
        <w:rPr>
          <w:rFonts w:cs="Arial"/>
          <w:szCs w:val="24"/>
        </w:rPr>
        <w:t xml:space="preserve">guarding policy to act quickly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Making</w:t>
      </w:r>
      <w:r w:rsidRPr="0028788A">
        <w:rPr>
          <w:rFonts w:cs="Arial"/>
          <w:szCs w:val="24"/>
        </w:rPr>
        <w:t xml:space="preserve"> sure our response takes the needs of the person experiencing abuse, any bystanders and our organisation as a whole into account </w:t>
      </w:r>
    </w:p>
    <w:p w:rsidR="00806CC9" w:rsidRPr="0028788A" w:rsidRDefault="00806CC9" w:rsidP="00806CC9">
      <w:pPr>
        <w:spacing w:line="276" w:lineRule="auto"/>
        <w:rPr>
          <w:rFonts w:cs="Arial"/>
          <w:szCs w:val="24"/>
        </w:rPr>
      </w:pPr>
      <w:r w:rsidRPr="0028788A">
        <w:rPr>
          <w:rFonts w:cs="Arial"/>
          <w:szCs w:val="24"/>
        </w:rPr>
        <w:sym w:font="Symbol" w:char="F0B7"/>
      </w:r>
      <w:r w:rsidRPr="0028788A">
        <w:rPr>
          <w:rFonts w:cs="Arial"/>
          <w:szCs w:val="24"/>
        </w:rPr>
        <w:t xml:space="preserve"> </w:t>
      </w:r>
      <w:r w:rsidR="006213BE" w:rsidRPr="0028788A">
        <w:rPr>
          <w:rFonts w:cs="Arial"/>
          <w:szCs w:val="24"/>
        </w:rPr>
        <w:t>Reviewing</w:t>
      </w:r>
      <w:r w:rsidRPr="0028788A">
        <w:rPr>
          <w:rFonts w:cs="Arial"/>
          <w:szCs w:val="24"/>
        </w:rPr>
        <w:t xml:space="preserve"> the plan developed to address online abuse at regular intervals, in order to ensure that any problems have been resolved in the long term.</w:t>
      </w:r>
    </w:p>
    <w:p w:rsidR="00806CC9" w:rsidRPr="0028788A" w:rsidRDefault="00806CC9" w:rsidP="00806CC9">
      <w:pPr>
        <w:rPr>
          <w:rFonts w:cs="Arial"/>
          <w:b/>
          <w:szCs w:val="24"/>
        </w:rPr>
      </w:pPr>
    </w:p>
    <w:p w:rsidR="00806CC9" w:rsidRPr="0028788A" w:rsidRDefault="00806CC9" w:rsidP="00806CC9">
      <w:pPr>
        <w:rPr>
          <w:rFonts w:cs="Arial"/>
          <w:szCs w:val="24"/>
        </w:rPr>
      </w:pPr>
      <w:r w:rsidRPr="0028788A">
        <w:rPr>
          <w:rFonts w:cs="Arial"/>
          <w:b/>
          <w:szCs w:val="24"/>
        </w:rPr>
        <w:t>Related policies and procedures</w:t>
      </w:r>
      <w:r w:rsidRPr="0028788A">
        <w:rPr>
          <w:rFonts w:cs="Arial"/>
          <w:szCs w:val="24"/>
        </w:rPr>
        <w:t xml:space="preserve"> </w:t>
      </w:r>
    </w:p>
    <w:p w:rsidR="00806CC9" w:rsidRDefault="003F6362" w:rsidP="00806CC9">
      <w:pPr>
        <w:rPr>
          <w:rFonts w:cs="Arial"/>
          <w:szCs w:val="24"/>
        </w:rPr>
      </w:pPr>
      <w:r>
        <w:rPr>
          <w:rFonts w:cs="Arial"/>
          <w:szCs w:val="24"/>
        </w:rPr>
        <w:t>The platform</w:t>
      </w:r>
      <w:r w:rsidR="00806CC9" w:rsidRPr="0028788A">
        <w:rPr>
          <w:rFonts w:cs="Arial"/>
          <w:szCs w:val="24"/>
        </w:rPr>
        <w:t xml:space="preserve"> we use </w:t>
      </w:r>
      <w:r>
        <w:rPr>
          <w:rFonts w:cs="Arial"/>
          <w:szCs w:val="24"/>
        </w:rPr>
        <w:t>has</w:t>
      </w:r>
      <w:r w:rsidR="00806CC9" w:rsidRPr="0028788A">
        <w:rPr>
          <w:rFonts w:cs="Arial"/>
          <w:szCs w:val="24"/>
        </w:rPr>
        <w:t xml:space="preserve"> been made as safe as possible but there are still risks associated as</w:t>
      </w:r>
      <w:r>
        <w:rPr>
          <w:rFonts w:cs="Arial"/>
          <w:szCs w:val="24"/>
        </w:rPr>
        <w:t xml:space="preserve"> follows</w:t>
      </w:r>
      <w:r w:rsidR="00806CC9" w:rsidRPr="0028788A">
        <w:rPr>
          <w:rFonts w:cs="Arial"/>
          <w:szCs w:val="24"/>
        </w:rPr>
        <w:t xml:space="preserve">: </w:t>
      </w:r>
    </w:p>
    <w:p w:rsidR="00774320" w:rsidRPr="00774320" w:rsidRDefault="00774320" w:rsidP="00774320">
      <w:pPr>
        <w:pStyle w:val="ListParagraph"/>
        <w:numPr>
          <w:ilvl w:val="0"/>
          <w:numId w:val="12"/>
        </w:numPr>
        <w:rPr>
          <w:rFonts w:cs="Arial"/>
          <w:szCs w:val="24"/>
        </w:rPr>
      </w:pPr>
      <w:hyperlink r:id="rId10" w:history="1">
        <w:r w:rsidRPr="00774320">
          <w:rPr>
            <w:rStyle w:val="Hyperlink"/>
            <w:rFonts w:cs="Arial"/>
            <w:szCs w:val="24"/>
          </w:rPr>
          <w:t>Zoom and covid19</w:t>
        </w:r>
      </w:hyperlink>
      <w:bookmarkStart w:id="0" w:name="_GoBack"/>
      <w:bookmarkEnd w:id="0"/>
    </w:p>
    <w:p w:rsidR="00774320" w:rsidRPr="00774320" w:rsidRDefault="00774320" w:rsidP="00774320">
      <w:pPr>
        <w:pStyle w:val="ListParagraph"/>
        <w:numPr>
          <w:ilvl w:val="0"/>
          <w:numId w:val="12"/>
        </w:numPr>
        <w:rPr>
          <w:rFonts w:cs="Arial"/>
          <w:szCs w:val="24"/>
        </w:rPr>
      </w:pPr>
      <w:hyperlink r:id="rId11" w:history="1">
        <w:r w:rsidRPr="00774320">
          <w:rPr>
            <w:rStyle w:val="Hyperlink"/>
            <w:rFonts w:cs="Arial"/>
            <w:szCs w:val="24"/>
          </w:rPr>
          <w:t>Zoom and security</w:t>
        </w:r>
      </w:hyperlink>
    </w:p>
    <w:p w:rsidR="00774320" w:rsidRPr="00774320" w:rsidRDefault="00774320" w:rsidP="00774320">
      <w:pPr>
        <w:pStyle w:val="ListParagraph"/>
        <w:numPr>
          <w:ilvl w:val="0"/>
          <w:numId w:val="12"/>
        </w:numPr>
        <w:rPr>
          <w:rFonts w:cs="Arial"/>
          <w:szCs w:val="24"/>
        </w:rPr>
      </w:pPr>
      <w:hyperlink r:id="rId12" w:history="1">
        <w:r w:rsidRPr="00774320">
          <w:rPr>
            <w:rStyle w:val="Hyperlink"/>
            <w:rFonts w:cs="Arial"/>
            <w:szCs w:val="24"/>
          </w:rPr>
          <w:t>Zoom and privacy and security</w:t>
        </w:r>
      </w:hyperlink>
    </w:p>
    <w:p w:rsidR="00806CC9" w:rsidRDefault="00806CC9" w:rsidP="00806CC9">
      <w:pPr>
        <w:rPr>
          <w:rFonts w:cs="Arial"/>
          <w:szCs w:val="24"/>
        </w:rPr>
      </w:pPr>
    </w:p>
    <w:p w:rsidR="00806CC9" w:rsidRPr="0028788A" w:rsidRDefault="00806CC9" w:rsidP="00806CC9">
      <w:pPr>
        <w:rPr>
          <w:rFonts w:cs="Arial"/>
          <w:szCs w:val="24"/>
        </w:rPr>
      </w:pPr>
      <w:r w:rsidRPr="0028788A">
        <w:rPr>
          <w:rFonts w:cs="Arial"/>
          <w:szCs w:val="24"/>
        </w:rPr>
        <w:t>This Policy</w:t>
      </w:r>
      <w:r>
        <w:rPr>
          <w:rFonts w:cs="Arial"/>
          <w:szCs w:val="24"/>
        </w:rPr>
        <w:t xml:space="preserve"> statement</w:t>
      </w:r>
      <w:r w:rsidRPr="0028788A">
        <w:rPr>
          <w:rFonts w:cs="Arial"/>
          <w:szCs w:val="24"/>
        </w:rPr>
        <w:t xml:space="preserve"> was </w:t>
      </w:r>
      <w:r w:rsidR="00534F93">
        <w:rPr>
          <w:rFonts w:cs="Arial"/>
          <w:szCs w:val="24"/>
        </w:rPr>
        <w:t xml:space="preserve">updated in </w:t>
      </w:r>
      <w:r w:rsidR="00B4047F">
        <w:rPr>
          <w:rFonts w:cs="Arial"/>
          <w:szCs w:val="24"/>
        </w:rPr>
        <w:t>March</w:t>
      </w:r>
      <w:r w:rsidR="00716F7C">
        <w:rPr>
          <w:rFonts w:cs="Arial"/>
          <w:szCs w:val="24"/>
        </w:rPr>
        <w:t xml:space="preserve"> 2023</w:t>
      </w:r>
      <w:r w:rsidRPr="0028788A">
        <w:rPr>
          <w:rFonts w:cs="Arial"/>
          <w:szCs w:val="24"/>
        </w:rPr>
        <w:t xml:space="preserve"> in support of our virtual learning sessions. </w:t>
      </w:r>
      <w:r>
        <w:rPr>
          <w:rFonts w:cs="Arial"/>
          <w:szCs w:val="24"/>
        </w:rPr>
        <w:t xml:space="preserve">It </w:t>
      </w:r>
      <w:r w:rsidRPr="0028788A">
        <w:rPr>
          <w:rFonts w:cs="Arial"/>
          <w:szCs w:val="24"/>
        </w:rPr>
        <w:t xml:space="preserve">is a guide to ensure the protection and safety of children, young people and vulnerable persons when accessing online activities when working. Any concerns relating to this policy should be reported to the Schools </w:t>
      </w:r>
      <w:r>
        <w:rPr>
          <w:rFonts w:cs="Arial"/>
          <w:szCs w:val="24"/>
        </w:rPr>
        <w:t>team</w:t>
      </w:r>
      <w:r w:rsidRPr="0028788A">
        <w:rPr>
          <w:rFonts w:cs="Arial"/>
          <w:szCs w:val="24"/>
        </w:rPr>
        <w:t>.</w:t>
      </w:r>
    </w:p>
    <w:p w:rsidR="00806CC9" w:rsidRPr="0028788A" w:rsidRDefault="00806CC9" w:rsidP="00806CC9">
      <w:pPr>
        <w:rPr>
          <w:rFonts w:cs="Arial"/>
          <w:b/>
          <w:szCs w:val="24"/>
        </w:rPr>
      </w:pPr>
    </w:p>
    <w:p w:rsidR="00806CC9" w:rsidRPr="0028788A" w:rsidRDefault="00806CC9" w:rsidP="00806CC9">
      <w:pPr>
        <w:rPr>
          <w:rFonts w:cs="Arial"/>
          <w:szCs w:val="24"/>
        </w:rPr>
      </w:pPr>
      <w:r w:rsidRPr="0028788A">
        <w:rPr>
          <w:rFonts w:cs="Arial"/>
          <w:b/>
          <w:szCs w:val="24"/>
        </w:rPr>
        <w:t>Contact details</w:t>
      </w:r>
      <w:r w:rsidRPr="0028788A">
        <w:rPr>
          <w:rFonts w:cs="Arial"/>
          <w:szCs w:val="24"/>
        </w:rPr>
        <w:t xml:space="preserve"> </w:t>
      </w:r>
    </w:p>
    <w:p w:rsidR="00806CC9" w:rsidRDefault="00806CC9" w:rsidP="00806CC9">
      <w:pPr>
        <w:rPr>
          <w:rFonts w:cs="Arial"/>
          <w:color w:val="000000"/>
          <w:szCs w:val="24"/>
          <w:shd w:val="clear" w:color="auto" w:fill="FFFFFF"/>
        </w:rPr>
      </w:pPr>
      <w:r>
        <w:rPr>
          <w:rFonts w:cs="Arial"/>
          <w:color w:val="000000"/>
          <w:szCs w:val="24"/>
          <w:shd w:val="clear" w:color="auto" w:fill="FFFFFF"/>
        </w:rPr>
        <w:t>Horniman Schools department</w:t>
      </w:r>
    </w:p>
    <w:p w:rsidR="00806CC9" w:rsidRPr="0028788A" w:rsidRDefault="00806CC9" w:rsidP="00806CC9">
      <w:pPr>
        <w:rPr>
          <w:rFonts w:cs="Arial"/>
          <w:color w:val="000000"/>
          <w:szCs w:val="24"/>
          <w:shd w:val="clear" w:color="auto" w:fill="FFFFFF"/>
        </w:rPr>
      </w:pPr>
      <w:r w:rsidRPr="0028788A">
        <w:rPr>
          <w:rFonts w:cs="Arial"/>
          <w:color w:val="000000"/>
          <w:szCs w:val="24"/>
          <w:shd w:val="clear" w:color="auto" w:fill="FFFFFF"/>
        </w:rPr>
        <w:t xml:space="preserve">Email </w:t>
      </w:r>
      <w:hyperlink r:id="rId13" w:tgtFrame="_blank" w:history="1">
        <w:r w:rsidRPr="0028788A">
          <w:rPr>
            <w:rStyle w:val="Hyperlink"/>
            <w:rFonts w:cs="Arial"/>
            <w:color w:val="0070C1"/>
            <w:szCs w:val="24"/>
            <w:shd w:val="clear" w:color="auto" w:fill="FFFFFF"/>
          </w:rPr>
          <w:t>schools@horniman.ac.uk</w:t>
        </w:r>
      </w:hyperlink>
      <w:r w:rsidRPr="0028788A">
        <w:rPr>
          <w:rFonts w:cs="Arial"/>
          <w:color w:val="000000"/>
          <w:szCs w:val="24"/>
          <w:shd w:val="clear" w:color="auto" w:fill="FFFFFF"/>
        </w:rPr>
        <w:t> </w:t>
      </w:r>
    </w:p>
    <w:p w:rsidR="00806CC9" w:rsidRPr="00222E2C" w:rsidRDefault="00806CC9" w:rsidP="00806CC9">
      <w:pPr>
        <w:rPr>
          <w:rFonts w:cs="Arial"/>
          <w:szCs w:val="24"/>
        </w:rPr>
      </w:pPr>
      <w:r w:rsidRPr="00222E2C">
        <w:rPr>
          <w:rFonts w:cs="Arial"/>
          <w:szCs w:val="24"/>
        </w:rPr>
        <w:t xml:space="preserve">Designated safeguarding lead </w:t>
      </w:r>
    </w:p>
    <w:p w:rsidR="00806CC9" w:rsidRPr="00222E2C" w:rsidRDefault="00806CC9" w:rsidP="00806CC9">
      <w:pPr>
        <w:rPr>
          <w:rFonts w:cs="Arial"/>
          <w:szCs w:val="24"/>
        </w:rPr>
      </w:pPr>
      <w:r w:rsidRPr="00222E2C">
        <w:rPr>
          <w:rFonts w:cs="Arial"/>
          <w:szCs w:val="24"/>
        </w:rPr>
        <w:lastRenderedPageBreak/>
        <w:t xml:space="preserve">Name: </w:t>
      </w:r>
      <w:r w:rsidR="00A40841">
        <w:rPr>
          <w:rFonts w:cs="Arial"/>
          <w:szCs w:val="24"/>
        </w:rPr>
        <w:t>Paula Thomas</w:t>
      </w:r>
    </w:p>
    <w:p w:rsidR="00806CC9" w:rsidRDefault="00806CC9" w:rsidP="00806CC9">
      <w:pPr>
        <w:rPr>
          <w:rFonts w:cs="Arial"/>
          <w:szCs w:val="24"/>
        </w:rPr>
      </w:pPr>
      <w:r w:rsidRPr="00222E2C">
        <w:rPr>
          <w:rFonts w:cs="Arial"/>
          <w:szCs w:val="24"/>
        </w:rPr>
        <w:t xml:space="preserve">Email: </w:t>
      </w:r>
      <w:hyperlink r:id="rId14" w:history="1">
        <w:r w:rsidR="00A40841" w:rsidRPr="00C94317">
          <w:rPr>
            <w:rStyle w:val="Hyperlink"/>
            <w:rFonts w:cs="Arial"/>
            <w:szCs w:val="24"/>
          </w:rPr>
          <w:t>pthomas@hornim</w:t>
        </w:r>
        <w:r w:rsidR="00A40841" w:rsidRPr="00C94317">
          <w:rPr>
            <w:rStyle w:val="Hyperlink"/>
            <w:rFonts w:cs="Arial"/>
            <w:szCs w:val="24"/>
          </w:rPr>
          <w:t>a</w:t>
        </w:r>
        <w:r w:rsidR="00A40841" w:rsidRPr="00C94317">
          <w:rPr>
            <w:rStyle w:val="Hyperlink"/>
            <w:rFonts w:cs="Arial"/>
            <w:szCs w:val="24"/>
          </w:rPr>
          <w:t>n.ac</w:t>
        </w:r>
        <w:r w:rsidR="00A40841" w:rsidRPr="00C94317">
          <w:rPr>
            <w:rStyle w:val="Hyperlink"/>
            <w:rFonts w:cs="Arial"/>
            <w:szCs w:val="24"/>
          </w:rPr>
          <w:t>.</w:t>
        </w:r>
        <w:r w:rsidR="00A40841" w:rsidRPr="00C94317">
          <w:rPr>
            <w:rStyle w:val="Hyperlink"/>
            <w:rFonts w:cs="Arial"/>
            <w:szCs w:val="24"/>
          </w:rPr>
          <w:t>uk</w:t>
        </w:r>
      </w:hyperlink>
    </w:p>
    <w:p w:rsidR="00806CC9" w:rsidRDefault="00806CC9" w:rsidP="00806CC9">
      <w:pPr>
        <w:rPr>
          <w:rFonts w:cs="Arial"/>
          <w:szCs w:val="24"/>
        </w:rPr>
      </w:pPr>
      <w:r w:rsidRPr="0028788A">
        <w:rPr>
          <w:rFonts w:cs="Arial"/>
          <w:szCs w:val="24"/>
        </w:rPr>
        <w:t>NSPCC Helpline 0808 800 5000</w:t>
      </w:r>
    </w:p>
    <w:sectPr w:rsidR="00806CC9" w:rsidSect="006213BE">
      <w:pgSz w:w="11906" w:h="16838"/>
      <w:pgMar w:top="737" w:right="1077" w:bottom="993"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62" w:rsidRDefault="00CB3D62" w:rsidP="008C118F">
      <w:r>
        <w:separator/>
      </w:r>
    </w:p>
  </w:endnote>
  <w:endnote w:type="continuationSeparator" w:id="0">
    <w:p w:rsidR="00CB3D62" w:rsidRDefault="00CB3D62" w:rsidP="008C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62" w:rsidRDefault="00CB3D62" w:rsidP="008C118F">
      <w:r>
        <w:separator/>
      </w:r>
    </w:p>
  </w:footnote>
  <w:footnote w:type="continuationSeparator" w:id="0">
    <w:p w:rsidR="00CB3D62" w:rsidRDefault="00CB3D62" w:rsidP="008C1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39EE"/>
    <w:multiLevelType w:val="multilevel"/>
    <w:tmpl w:val="43A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F779D"/>
    <w:multiLevelType w:val="hybridMultilevel"/>
    <w:tmpl w:val="4A4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6B8B"/>
    <w:multiLevelType w:val="multilevel"/>
    <w:tmpl w:val="1F488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F5CF3"/>
    <w:multiLevelType w:val="multilevel"/>
    <w:tmpl w:val="640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33A23"/>
    <w:multiLevelType w:val="multilevel"/>
    <w:tmpl w:val="152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E7247"/>
    <w:multiLevelType w:val="multilevel"/>
    <w:tmpl w:val="9F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B1A05"/>
    <w:multiLevelType w:val="hybridMultilevel"/>
    <w:tmpl w:val="EB78F7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53C90113"/>
    <w:multiLevelType w:val="hybridMultilevel"/>
    <w:tmpl w:val="72D85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267B3"/>
    <w:multiLevelType w:val="hybridMultilevel"/>
    <w:tmpl w:val="93221830"/>
    <w:lvl w:ilvl="0" w:tplc="24E00D8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664E1"/>
    <w:multiLevelType w:val="multilevel"/>
    <w:tmpl w:val="A86A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F5C90"/>
    <w:multiLevelType w:val="multilevel"/>
    <w:tmpl w:val="A24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E026C"/>
    <w:multiLevelType w:val="multilevel"/>
    <w:tmpl w:val="4E16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8"/>
  </w:num>
  <w:num w:numId="4">
    <w:abstractNumId w:val="10"/>
  </w:num>
  <w:num w:numId="5">
    <w:abstractNumId w:val="3"/>
  </w:num>
  <w:num w:numId="6">
    <w:abstractNumId w:val="5"/>
  </w:num>
  <w:num w:numId="7">
    <w:abstractNumId w:val="0"/>
  </w:num>
  <w:num w:numId="8">
    <w:abstractNumId w:val="4"/>
  </w:num>
  <w:num w:numId="9">
    <w:abstractNumId w:val="9"/>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ED"/>
    <w:rsid w:val="00001334"/>
    <w:rsid w:val="0000569F"/>
    <w:rsid w:val="00017FBA"/>
    <w:rsid w:val="00020E6C"/>
    <w:rsid w:val="00023C1E"/>
    <w:rsid w:val="00025C5D"/>
    <w:rsid w:val="0004304D"/>
    <w:rsid w:val="0004362A"/>
    <w:rsid w:val="000620BA"/>
    <w:rsid w:val="00065E19"/>
    <w:rsid w:val="0007463C"/>
    <w:rsid w:val="000760FB"/>
    <w:rsid w:val="00080B3E"/>
    <w:rsid w:val="000824F2"/>
    <w:rsid w:val="00082F1F"/>
    <w:rsid w:val="00097B71"/>
    <w:rsid w:val="000B6559"/>
    <w:rsid w:val="000E3504"/>
    <w:rsid w:val="000F075E"/>
    <w:rsid w:val="000F0ADA"/>
    <w:rsid w:val="000F141D"/>
    <w:rsid w:val="000F74A4"/>
    <w:rsid w:val="0010030D"/>
    <w:rsid w:val="00102EED"/>
    <w:rsid w:val="001150B8"/>
    <w:rsid w:val="00116FF7"/>
    <w:rsid w:val="00127FDC"/>
    <w:rsid w:val="00142A31"/>
    <w:rsid w:val="00151BA1"/>
    <w:rsid w:val="001678EE"/>
    <w:rsid w:val="00181A11"/>
    <w:rsid w:val="00182E35"/>
    <w:rsid w:val="001876E9"/>
    <w:rsid w:val="00195344"/>
    <w:rsid w:val="001A2755"/>
    <w:rsid w:val="001A7BC3"/>
    <w:rsid w:val="001B332C"/>
    <w:rsid w:val="001B5780"/>
    <w:rsid w:val="001C2A91"/>
    <w:rsid w:val="001D542B"/>
    <w:rsid w:val="001E051D"/>
    <w:rsid w:val="001E1EFC"/>
    <w:rsid w:val="001E3598"/>
    <w:rsid w:val="001E3ACD"/>
    <w:rsid w:val="001F6398"/>
    <w:rsid w:val="001F74E4"/>
    <w:rsid w:val="0020032C"/>
    <w:rsid w:val="00205F34"/>
    <w:rsid w:val="002108D4"/>
    <w:rsid w:val="00214627"/>
    <w:rsid w:val="00241F30"/>
    <w:rsid w:val="00243D99"/>
    <w:rsid w:val="00250079"/>
    <w:rsid w:val="002603F2"/>
    <w:rsid w:val="00265A75"/>
    <w:rsid w:val="0026784E"/>
    <w:rsid w:val="002753A7"/>
    <w:rsid w:val="0027742E"/>
    <w:rsid w:val="00286F48"/>
    <w:rsid w:val="00293735"/>
    <w:rsid w:val="002A2B40"/>
    <w:rsid w:val="002A6A33"/>
    <w:rsid w:val="002D1E52"/>
    <w:rsid w:val="002D3C3A"/>
    <w:rsid w:val="002D6B62"/>
    <w:rsid w:val="002E2A9A"/>
    <w:rsid w:val="002F5F83"/>
    <w:rsid w:val="002F63F9"/>
    <w:rsid w:val="00302E05"/>
    <w:rsid w:val="003320C1"/>
    <w:rsid w:val="00333616"/>
    <w:rsid w:val="00372D08"/>
    <w:rsid w:val="00375283"/>
    <w:rsid w:val="00380550"/>
    <w:rsid w:val="00384E87"/>
    <w:rsid w:val="003A5383"/>
    <w:rsid w:val="003B0BFB"/>
    <w:rsid w:val="003C0379"/>
    <w:rsid w:val="003C78E4"/>
    <w:rsid w:val="003D0605"/>
    <w:rsid w:val="003D261B"/>
    <w:rsid w:val="003D5F66"/>
    <w:rsid w:val="003D6D16"/>
    <w:rsid w:val="003E6A6C"/>
    <w:rsid w:val="003F6362"/>
    <w:rsid w:val="00400201"/>
    <w:rsid w:val="00404D64"/>
    <w:rsid w:val="0041091A"/>
    <w:rsid w:val="00424B60"/>
    <w:rsid w:val="0043430C"/>
    <w:rsid w:val="00435516"/>
    <w:rsid w:val="0044428B"/>
    <w:rsid w:val="00445593"/>
    <w:rsid w:val="00462694"/>
    <w:rsid w:val="00473CCE"/>
    <w:rsid w:val="004759A3"/>
    <w:rsid w:val="00481D6F"/>
    <w:rsid w:val="00492EE1"/>
    <w:rsid w:val="00494AFA"/>
    <w:rsid w:val="0049773A"/>
    <w:rsid w:val="004B305C"/>
    <w:rsid w:val="004B6D8D"/>
    <w:rsid w:val="004C076B"/>
    <w:rsid w:val="004C3C79"/>
    <w:rsid w:val="004C6BF5"/>
    <w:rsid w:val="004D46D0"/>
    <w:rsid w:val="004D51D9"/>
    <w:rsid w:val="004F72B1"/>
    <w:rsid w:val="00500C28"/>
    <w:rsid w:val="00501DDA"/>
    <w:rsid w:val="005035FB"/>
    <w:rsid w:val="00504561"/>
    <w:rsid w:val="005046AA"/>
    <w:rsid w:val="005244A8"/>
    <w:rsid w:val="00533C93"/>
    <w:rsid w:val="00534F93"/>
    <w:rsid w:val="00541F38"/>
    <w:rsid w:val="00541F6C"/>
    <w:rsid w:val="005437C3"/>
    <w:rsid w:val="00545F2D"/>
    <w:rsid w:val="005540D1"/>
    <w:rsid w:val="00555488"/>
    <w:rsid w:val="00556AE8"/>
    <w:rsid w:val="00572692"/>
    <w:rsid w:val="005769B0"/>
    <w:rsid w:val="00584536"/>
    <w:rsid w:val="00587C04"/>
    <w:rsid w:val="005900FD"/>
    <w:rsid w:val="005A194F"/>
    <w:rsid w:val="005A265B"/>
    <w:rsid w:val="005A4533"/>
    <w:rsid w:val="005B0E3E"/>
    <w:rsid w:val="005C3D26"/>
    <w:rsid w:val="005D1693"/>
    <w:rsid w:val="005D590F"/>
    <w:rsid w:val="005E01F0"/>
    <w:rsid w:val="005E0763"/>
    <w:rsid w:val="005E33DD"/>
    <w:rsid w:val="005F699F"/>
    <w:rsid w:val="005F7DE8"/>
    <w:rsid w:val="0060289D"/>
    <w:rsid w:val="00604546"/>
    <w:rsid w:val="0060519F"/>
    <w:rsid w:val="00606DFE"/>
    <w:rsid w:val="006113BB"/>
    <w:rsid w:val="0061419B"/>
    <w:rsid w:val="00614807"/>
    <w:rsid w:val="006213BE"/>
    <w:rsid w:val="00630110"/>
    <w:rsid w:val="006325E9"/>
    <w:rsid w:val="006365EA"/>
    <w:rsid w:val="00641343"/>
    <w:rsid w:val="00647FB0"/>
    <w:rsid w:val="00662218"/>
    <w:rsid w:val="00663954"/>
    <w:rsid w:val="00672C2C"/>
    <w:rsid w:val="00677F58"/>
    <w:rsid w:val="00680238"/>
    <w:rsid w:val="00693D31"/>
    <w:rsid w:val="006A0609"/>
    <w:rsid w:val="006A1261"/>
    <w:rsid w:val="006A4977"/>
    <w:rsid w:val="006A5127"/>
    <w:rsid w:val="006A61DE"/>
    <w:rsid w:val="006B12A6"/>
    <w:rsid w:val="006B12F7"/>
    <w:rsid w:val="006B2302"/>
    <w:rsid w:val="006C24D1"/>
    <w:rsid w:val="006D0D2E"/>
    <w:rsid w:val="006E2D68"/>
    <w:rsid w:val="006F03FD"/>
    <w:rsid w:val="007025A2"/>
    <w:rsid w:val="0070722A"/>
    <w:rsid w:val="007154B3"/>
    <w:rsid w:val="00716F7C"/>
    <w:rsid w:val="00725850"/>
    <w:rsid w:val="00735D5A"/>
    <w:rsid w:val="00750DBD"/>
    <w:rsid w:val="00751EA2"/>
    <w:rsid w:val="0075737D"/>
    <w:rsid w:val="007577EC"/>
    <w:rsid w:val="00760F78"/>
    <w:rsid w:val="00774320"/>
    <w:rsid w:val="0078776E"/>
    <w:rsid w:val="00792C04"/>
    <w:rsid w:val="00797146"/>
    <w:rsid w:val="007A170C"/>
    <w:rsid w:val="007A2C17"/>
    <w:rsid w:val="007D0A64"/>
    <w:rsid w:val="007D10DA"/>
    <w:rsid w:val="007E4DAD"/>
    <w:rsid w:val="007F767B"/>
    <w:rsid w:val="00803472"/>
    <w:rsid w:val="00803493"/>
    <w:rsid w:val="00806CC9"/>
    <w:rsid w:val="00817DF9"/>
    <w:rsid w:val="008204BA"/>
    <w:rsid w:val="00835F3A"/>
    <w:rsid w:val="0085075B"/>
    <w:rsid w:val="00867F2B"/>
    <w:rsid w:val="0087587C"/>
    <w:rsid w:val="008758E1"/>
    <w:rsid w:val="00881627"/>
    <w:rsid w:val="008B6E85"/>
    <w:rsid w:val="008B7CF0"/>
    <w:rsid w:val="008C118F"/>
    <w:rsid w:val="008C6FA0"/>
    <w:rsid w:val="008E48E4"/>
    <w:rsid w:val="008E4CEF"/>
    <w:rsid w:val="00900987"/>
    <w:rsid w:val="00907B05"/>
    <w:rsid w:val="0091207F"/>
    <w:rsid w:val="009172FC"/>
    <w:rsid w:val="009204CD"/>
    <w:rsid w:val="00927499"/>
    <w:rsid w:val="0093332B"/>
    <w:rsid w:val="00945006"/>
    <w:rsid w:val="00953BEC"/>
    <w:rsid w:val="00955863"/>
    <w:rsid w:val="0097684E"/>
    <w:rsid w:val="00982BE2"/>
    <w:rsid w:val="00983640"/>
    <w:rsid w:val="00990820"/>
    <w:rsid w:val="009A23CF"/>
    <w:rsid w:val="009A526F"/>
    <w:rsid w:val="009B1532"/>
    <w:rsid w:val="009B3F4C"/>
    <w:rsid w:val="009B6FF5"/>
    <w:rsid w:val="009E0DA8"/>
    <w:rsid w:val="009E10D9"/>
    <w:rsid w:val="009E1197"/>
    <w:rsid w:val="00A1009C"/>
    <w:rsid w:val="00A303AB"/>
    <w:rsid w:val="00A313EC"/>
    <w:rsid w:val="00A32E94"/>
    <w:rsid w:val="00A34A9D"/>
    <w:rsid w:val="00A3652C"/>
    <w:rsid w:val="00A40841"/>
    <w:rsid w:val="00A409DE"/>
    <w:rsid w:val="00A435F3"/>
    <w:rsid w:val="00A52363"/>
    <w:rsid w:val="00A57573"/>
    <w:rsid w:val="00A61140"/>
    <w:rsid w:val="00A62890"/>
    <w:rsid w:val="00A642BF"/>
    <w:rsid w:val="00A64A3C"/>
    <w:rsid w:val="00A8222F"/>
    <w:rsid w:val="00A933F1"/>
    <w:rsid w:val="00AA4182"/>
    <w:rsid w:val="00AB00AF"/>
    <w:rsid w:val="00AB022D"/>
    <w:rsid w:val="00AB61FE"/>
    <w:rsid w:val="00AC659D"/>
    <w:rsid w:val="00AC7C57"/>
    <w:rsid w:val="00AD5FF8"/>
    <w:rsid w:val="00AE019D"/>
    <w:rsid w:val="00AF3BB7"/>
    <w:rsid w:val="00B031DD"/>
    <w:rsid w:val="00B4047F"/>
    <w:rsid w:val="00B47770"/>
    <w:rsid w:val="00B638C8"/>
    <w:rsid w:val="00B655E7"/>
    <w:rsid w:val="00B6777E"/>
    <w:rsid w:val="00B722D7"/>
    <w:rsid w:val="00B7441E"/>
    <w:rsid w:val="00B81691"/>
    <w:rsid w:val="00B860C5"/>
    <w:rsid w:val="00BC0517"/>
    <w:rsid w:val="00BC2B71"/>
    <w:rsid w:val="00BC6A6A"/>
    <w:rsid w:val="00BD55C3"/>
    <w:rsid w:val="00BE28BD"/>
    <w:rsid w:val="00BE7E1C"/>
    <w:rsid w:val="00C02F9B"/>
    <w:rsid w:val="00C1757F"/>
    <w:rsid w:val="00C4509B"/>
    <w:rsid w:val="00C53B5C"/>
    <w:rsid w:val="00C6462E"/>
    <w:rsid w:val="00C674F0"/>
    <w:rsid w:val="00C74476"/>
    <w:rsid w:val="00C77487"/>
    <w:rsid w:val="00C8343F"/>
    <w:rsid w:val="00C93AA4"/>
    <w:rsid w:val="00C9552B"/>
    <w:rsid w:val="00CB3D62"/>
    <w:rsid w:val="00CC0F7D"/>
    <w:rsid w:val="00CD0AEC"/>
    <w:rsid w:val="00CE2D50"/>
    <w:rsid w:val="00CE79C1"/>
    <w:rsid w:val="00CF21DF"/>
    <w:rsid w:val="00CF2213"/>
    <w:rsid w:val="00CF2310"/>
    <w:rsid w:val="00CF4B48"/>
    <w:rsid w:val="00CF4E69"/>
    <w:rsid w:val="00D0447F"/>
    <w:rsid w:val="00D117A2"/>
    <w:rsid w:val="00D15DF3"/>
    <w:rsid w:val="00D208A9"/>
    <w:rsid w:val="00D30070"/>
    <w:rsid w:val="00D43590"/>
    <w:rsid w:val="00D50ABD"/>
    <w:rsid w:val="00D50C23"/>
    <w:rsid w:val="00D52D87"/>
    <w:rsid w:val="00D53038"/>
    <w:rsid w:val="00D54CFB"/>
    <w:rsid w:val="00D55683"/>
    <w:rsid w:val="00D56A11"/>
    <w:rsid w:val="00D65FA3"/>
    <w:rsid w:val="00D67F5F"/>
    <w:rsid w:val="00DA4A23"/>
    <w:rsid w:val="00DA6DC8"/>
    <w:rsid w:val="00DB1126"/>
    <w:rsid w:val="00DB5D65"/>
    <w:rsid w:val="00DB62D0"/>
    <w:rsid w:val="00DB795B"/>
    <w:rsid w:val="00DC52A5"/>
    <w:rsid w:val="00DE1BF2"/>
    <w:rsid w:val="00DE55E5"/>
    <w:rsid w:val="00DF2349"/>
    <w:rsid w:val="00E05E85"/>
    <w:rsid w:val="00E23FB9"/>
    <w:rsid w:val="00E37560"/>
    <w:rsid w:val="00E50E29"/>
    <w:rsid w:val="00E5362A"/>
    <w:rsid w:val="00E63FBC"/>
    <w:rsid w:val="00E74A93"/>
    <w:rsid w:val="00E82EAB"/>
    <w:rsid w:val="00E833F9"/>
    <w:rsid w:val="00E83D4E"/>
    <w:rsid w:val="00E9556D"/>
    <w:rsid w:val="00E96AED"/>
    <w:rsid w:val="00E9753F"/>
    <w:rsid w:val="00EA03A4"/>
    <w:rsid w:val="00EA1A48"/>
    <w:rsid w:val="00ED426F"/>
    <w:rsid w:val="00EE24FA"/>
    <w:rsid w:val="00EF35E3"/>
    <w:rsid w:val="00F04A59"/>
    <w:rsid w:val="00F316C7"/>
    <w:rsid w:val="00F37A3C"/>
    <w:rsid w:val="00F4164F"/>
    <w:rsid w:val="00F43968"/>
    <w:rsid w:val="00F43F31"/>
    <w:rsid w:val="00F55629"/>
    <w:rsid w:val="00F56A54"/>
    <w:rsid w:val="00F64334"/>
    <w:rsid w:val="00F664DD"/>
    <w:rsid w:val="00F70E7E"/>
    <w:rsid w:val="00F76F31"/>
    <w:rsid w:val="00F86089"/>
    <w:rsid w:val="00F962F9"/>
    <w:rsid w:val="00FA5C10"/>
    <w:rsid w:val="00FC1473"/>
    <w:rsid w:val="00FD3E49"/>
    <w:rsid w:val="00FF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9A4477B-9563-4C47-BEE9-0C1E236D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ED"/>
    <w:rPr>
      <w:rFonts w:ascii="Arial" w:eastAsia="Times New Roman" w:hAnsi="Arial"/>
      <w:bCs/>
      <w:sz w:val="24"/>
      <w:lang w:eastAsia="en-US"/>
    </w:rPr>
  </w:style>
  <w:style w:type="paragraph" w:styleId="Heading1">
    <w:name w:val="heading 1"/>
    <w:basedOn w:val="Normal"/>
    <w:next w:val="Normal"/>
    <w:link w:val="Heading1Char"/>
    <w:uiPriority w:val="9"/>
    <w:qFormat/>
    <w:rsid w:val="00102EED"/>
    <w:pPr>
      <w:keepNext/>
      <w:outlineLvl w:val="0"/>
    </w:pPr>
    <w:rPr>
      <w:rFonts w:cs="Arial"/>
      <w:b/>
      <w:szCs w:val="24"/>
      <w:u w:val="single"/>
    </w:rPr>
  </w:style>
  <w:style w:type="paragraph" w:styleId="Heading2">
    <w:name w:val="heading 2"/>
    <w:basedOn w:val="Normal"/>
    <w:next w:val="Normal"/>
    <w:link w:val="Heading2Char"/>
    <w:uiPriority w:val="9"/>
    <w:qFormat/>
    <w:rsid w:val="00102EED"/>
    <w:pPr>
      <w:keepNext/>
      <w:outlineLvl w:val="1"/>
    </w:pPr>
    <w:rPr>
      <w:rFonts w:cs="Arial"/>
      <w:b/>
      <w:szCs w:val="24"/>
    </w:rPr>
  </w:style>
  <w:style w:type="paragraph" w:styleId="Heading3">
    <w:name w:val="heading 3"/>
    <w:basedOn w:val="Normal"/>
    <w:next w:val="Normal"/>
    <w:link w:val="Heading3Char"/>
    <w:uiPriority w:val="9"/>
    <w:semiHidden/>
    <w:unhideWhenUsed/>
    <w:qFormat/>
    <w:rsid w:val="00102EED"/>
    <w:pPr>
      <w:keepNext/>
      <w:spacing w:before="240" w:after="60"/>
      <w:outlineLvl w:val="2"/>
    </w:pPr>
    <w:rPr>
      <w:rFonts w:ascii="Cambria" w:hAnsi="Cambria"/>
      <w:b/>
      <w:sz w:val="26"/>
      <w:szCs w:val="26"/>
    </w:rPr>
  </w:style>
  <w:style w:type="paragraph" w:styleId="Heading4">
    <w:name w:val="heading 4"/>
    <w:basedOn w:val="Normal"/>
    <w:next w:val="Normal"/>
    <w:link w:val="Heading4Char"/>
    <w:uiPriority w:val="9"/>
    <w:semiHidden/>
    <w:unhideWhenUsed/>
    <w:qFormat/>
    <w:rsid w:val="002E2A9A"/>
    <w:pPr>
      <w:keepNext/>
      <w:spacing w:before="240" w:after="60"/>
      <w:outlineLvl w:val="3"/>
    </w:pPr>
    <w:rPr>
      <w:rFonts w:ascii="Calibri" w:hAnsi="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2EED"/>
    <w:rPr>
      <w:rFonts w:ascii="Arial" w:eastAsia="Times New Roman" w:hAnsi="Arial" w:cs="Arial"/>
      <w:b/>
      <w:bCs/>
      <w:sz w:val="24"/>
      <w:szCs w:val="24"/>
      <w:u w:val="single"/>
    </w:rPr>
  </w:style>
  <w:style w:type="character" w:customStyle="1" w:styleId="Heading2Char">
    <w:name w:val="Heading 2 Char"/>
    <w:link w:val="Heading2"/>
    <w:uiPriority w:val="9"/>
    <w:rsid w:val="00102EED"/>
    <w:rPr>
      <w:rFonts w:ascii="Arial" w:eastAsia="Times New Roman" w:hAnsi="Arial" w:cs="Arial"/>
      <w:b/>
      <w:bCs/>
      <w:sz w:val="24"/>
      <w:szCs w:val="24"/>
    </w:rPr>
  </w:style>
  <w:style w:type="character" w:customStyle="1" w:styleId="Heading3Char">
    <w:name w:val="Heading 3 Char"/>
    <w:link w:val="Heading3"/>
    <w:uiPriority w:val="9"/>
    <w:semiHidden/>
    <w:rsid w:val="00102EED"/>
    <w:rPr>
      <w:rFonts w:ascii="Cambria" w:eastAsia="Times New Roman" w:hAnsi="Cambria" w:cs="Times New Roman"/>
      <w:b/>
      <w:bCs/>
      <w:sz w:val="26"/>
      <w:szCs w:val="26"/>
    </w:rPr>
  </w:style>
  <w:style w:type="character" w:styleId="Hyperlink">
    <w:name w:val="Hyperlink"/>
    <w:uiPriority w:val="99"/>
    <w:rsid w:val="00102EED"/>
    <w:rPr>
      <w:rFonts w:cs="Times New Roman"/>
      <w:color w:val="0000FF"/>
      <w:u w:val="single"/>
    </w:rPr>
  </w:style>
  <w:style w:type="paragraph" w:styleId="BodyText">
    <w:name w:val="Body Text"/>
    <w:basedOn w:val="Normal"/>
    <w:link w:val="BodyTextChar"/>
    <w:uiPriority w:val="99"/>
    <w:rsid w:val="00102EED"/>
    <w:rPr>
      <w:rFonts w:cs="Arial"/>
      <w:b/>
      <w:szCs w:val="24"/>
    </w:rPr>
  </w:style>
  <w:style w:type="character" w:customStyle="1" w:styleId="BodyTextChar">
    <w:name w:val="Body Text Char"/>
    <w:link w:val="BodyText"/>
    <w:uiPriority w:val="99"/>
    <w:rsid w:val="00102EED"/>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AF3BB7"/>
    <w:rPr>
      <w:rFonts w:ascii="Tahoma" w:hAnsi="Tahoma" w:cs="Tahoma"/>
      <w:sz w:val="16"/>
      <w:szCs w:val="16"/>
    </w:rPr>
  </w:style>
  <w:style w:type="character" w:customStyle="1" w:styleId="BalloonTextChar">
    <w:name w:val="Balloon Text Char"/>
    <w:link w:val="BalloonText"/>
    <w:uiPriority w:val="99"/>
    <w:semiHidden/>
    <w:rsid w:val="00AF3BB7"/>
    <w:rPr>
      <w:rFonts w:ascii="Tahoma" w:eastAsia="Times New Roman" w:hAnsi="Tahoma" w:cs="Tahoma"/>
      <w:bCs/>
      <w:sz w:val="16"/>
      <w:szCs w:val="16"/>
    </w:rPr>
  </w:style>
  <w:style w:type="character" w:styleId="FollowedHyperlink">
    <w:name w:val="FollowedHyperlink"/>
    <w:uiPriority w:val="99"/>
    <w:semiHidden/>
    <w:unhideWhenUsed/>
    <w:rsid w:val="00725850"/>
    <w:rPr>
      <w:color w:val="800080"/>
      <w:u w:val="single"/>
    </w:rPr>
  </w:style>
  <w:style w:type="paragraph" w:styleId="Header">
    <w:name w:val="header"/>
    <w:basedOn w:val="Normal"/>
    <w:link w:val="HeaderChar"/>
    <w:uiPriority w:val="99"/>
    <w:unhideWhenUsed/>
    <w:rsid w:val="008C118F"/>
    <w:pPr>
      <w:tabs>
        <w:tab w:val="center" w:pos="4513"/>
        <w:tab w:val="right" w:pos="9026"/>
      </w:tabs>
    </w:pPr>
  </w:style>
  <w:style w:type="character" w:customStyle="1" w:styleId="HeaderChar">
    <w:name w:val="Header Char"/>
    <w:link w:val="Header"/>
    <w:uiPriority w:val="99"/>
    <w:rsid w:val="008C118F"/>
    <w:rPr>
      <w:rFonts w:ascii="Arial" w:eastAsia="Times New Roman" w:hAnsi="Arial"/>
      <w:bCs/>
      <w:sz w:val="24"/>
      <w:lang w:eastAsia="en-US"/>
    </w:rPr>
  </w:style>
  <w:style w:type="paragraph" w:styleId="Footer">
    <w:name w:val="footer"/>
    <w:basedOn w:val="Normal"/>
    <w:link w:val="FooterChar"/>
    <w:uiPriority w:val="99"/>
    <w:unhideWhenUsed/>
    <w:rsid w:val="008C118F"/>
    <w:pPr>
      <w:tabs>
        <w:tab w:val="center" w:pos="4513"/>
        <w:tab w:val="right" w:pos="9026"/>
      </w:tabs>
    </w:pPr>
  </w:style>
  <w:style w:type="character" w:customStyle="1" w:styleId="FooterChar">
    <w:name w:val="Footer Char"/>
    <w:link w:val="Footer"/>
    <w:uiPriority w:val="99"/>
    <w:rsid w:val="008C118F"/>
    <w:rPr>
      <w:rFonts w:ascii="Arial" w:eastAsia="Times New Roman" w:hAnsi="Arial"/>
      <w:bCs/>
      <w:sz w:val="24"/>
      <w:lang w:eastAsia="en-US"/>
    </w:rPr>
  </w:style>
  <w:style w:type="character" w:styleId="CommentReference">
    <w:name w:val="annotation reference"/>
    <w:uiPriority w:val="99"/>
    <w:semiHidden/>
    <w:unhideWhenUsed/>
    <w:rsid w:val="00D67F5F"/>
    <w:rPr>
      <w:sz w:val="16"/>
      <w:szCs w:val="16"/>
    </w:rPr>
  </w:style>
  <w:style w:type="paragraph" w:styleId="CommentText">
    <w:name w:val="annotation text"/>
    <w:basedOn w:val="Normal"/>
    <w:link w:val="CommentTextChar"/>
    <w:uiPriority w:val="99"/>
    <w:semiHidden/>
    <w:unhideWhenUsed/>
    <w:rsid w:val="00D67F5F"/>
    <w:rPr>
      <w:sz w:val="20"/>
    </w:rPr>
  </w:style>
  <w:style w:type="character" w:customStyle="1" w:styleId="CommentTextChar">
    <w:name w:val="Comment Text Char"/>
    <w:link w:val="CommentText"/>
    <w:uiPriority w:val="99"/>
    <w:semiHidden/>
    <w:rsid w:val="00D67F5F"/>
    <w:rPr>
      <w:rFonts w:ascii="Arial" w:eastAsia="Times New Roman" w:hAnsi="Arial"/>
      <w:bCs/>
      <w:lang w:eastAsia="en-US"/>
    </w:rPr>
  </w:style>
  <w:style w:type="paragraph" w:styleId="CommentSubject">
    <w:name w:val="annotation subject"/>
    <w:basedOn w:val="CommentText"/>
    <w:next w:val="CommentText"/>
    <w:link w:val="CommentSubjectChar"/>
    <w:uiPriority w:val="99"/>
    <w:semiHidden/>
    <w:unhideWhenUsed/>
    <w:rsid w:val="00D67F5F"/>
    <w:rPr>
      <w:b/>
    </w:rPr>
  </w:style>
  <w:style w:type="character" w:customStyle="1" w:styleId="CommentSubjectChar">
    <w:name w:val="Comment Subject Char"/>
    <w:link w:val="CommentSubject"/>
    <w:uiPriority w:val="99"/>
    <w:semiHidden/>
    <w:rsid w:val="00D67F5F"/>
    <w:rPr>
      <w:rFonts w:ascii="Arial" w:eastAsia="Times New Roman" w:hAnsi="Arial"/>
      <w:b/>
      <w:bCs/>
      <w:lang w:eastAsia="en-US"/>
    </w:rPr>
  </w:style>
  <w:style w:type="paragraph" w:styleId="NormalWeb">
    <w:name w:val="Normal (Web)"/>
    <w:basedOn w:val="Normal"/>
    <w:uiPriority w:val="99"/>
    <w:unhideWhenUsed/>
    <w:rsid w:val="007025A2"/>
    <w:pPr>
      <w:spacing w:before="100" w:beforeAutospacing="1" w:after="100" w:afterAutospacing="1"/>
    </w:pPr>
    <w:rPr>
      <w:rFonts w:ascii="Times New Roman" w:hAnsi="Times New Roman"/>
      <w:bCs w:val="0"/>
      <w:szCs w:val="24"/>
      <w:lang w:eastAsia="en-GB"/>
    </w:rPr>
  </w:style>
  <w:style w:type="paragraph" w:styleId="NoSpacing">
    <w:name w:val="No Spacing"/>
    <w:uiPriority w:val="1"/>
    <w:qFormat/>
    <w:rsid w:val="004759A3"/>
    <w:rPr>
      <w:rFonts w:ascii="Arial" w:eastAsia="Times New Roman" w:hAnsi="Arial"/>
      <w:bCs/>
      <w:sz w:val="24"/>
      <w:lang w:eastAsia="en-US"/>
    </w:rPr>
  </w:style>
  <w:style w:type="character" w:customStyle="1" w:styleId="Heading4Char">
    <w:name w:val="Heading 4 Char"/>
    <w:link w:val="Heading4"/>
    <w:uiPriority w:val="9"/>
    <w:semiHidden/>
    <w:rsid w:val="002E2A9A"/>
    <w:rPr>
      <w:rFonts w:ascii="Calibri" w:eastAsia="Times New Roman" w:hAnsi="Calibri" w:cs="Times New Roman"/>
      <w:b/>
      <w:bCs/>
      <w:sz w:val="28"/>
      <w:szCs w:val="28"/>
      <w:lang w:eastAsia="en-US"/>
    </w:rPr>
  </w:style>
  <w:style w:type="table" w:styleId="TableGrid">
    <w:name w:val="Table Grid"/>
    <w:basedOn w:val="TableNormal"/>
    <w:uiPriority w:val="39"/>
    <w:rsid w:val="00302E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4716">
      <w:bodyDiv w:val="1"/>
      <w:marLeft w:val="0"/>
      <w:marRight w:val="0"/>
      <w:marTop w:val="0"/>
      <w:marBottom w:val="0"/>
      <w:divBdr>
        <w:top w:val="none" w:sz="0" w:space="0" w:color="auto"/>
        <w:left w:val="none" w:sz="0" w:space="0" w:color="auto"/>
        <w:bottom w:val="none" w:sz="0" w:space="0" w:color="auto"/>
        <w:right w:val="none" w:sz="0" w:space="0" w:color="auto"/>
      </w:divBdr>
    </w:div>
    <w:div w:id="27684515">
      <w:bodyDiv w:val="1"/>
      <w:marLeft w:val="0"/>
      <w:marRight w:val="0"/>
      <w:marTop w:val="0"/>
      <w:marBottom w:val="0"/>
      <w:divBdr>
        <w:top w:val="none" w:sz="0" w:space="0" w:color="auto"/>
        <w:left w:val="none" w:sz="0" w:space="0" w:color="auto"/>
        <w:bottom w:val="none" w:sz="0" w:space="0" w:color="auto"/>
        <w:right w:val="none" w:sz="0" w:space="0" w:color="auto"/>
      </w:divBdr>
    </w:div>
    <w:div w:id="43792007">
      <w:bodyDiv w:val="1"/>
      <w:marLeft w:val="0"/>
      <w:marRight w:val="0"/>
      <w:marTop w:val="0"/>
      <w:marBottom w:val="0"/>
      <w:divBdr>
        <w:top w:val="none" w:sz="0" w:space="0" w:color="auto"/>
        <w:left w:val="none" w:sz="0" w:space="0" w:color="auto"/>
        <w:bottom w:val="none" w:sz="0" w:space="0" w:color="auto"/>
        <w:right w:val="none" w:sz="0" w:space="0" w:color="auto"/>
      </w:divBdr>
      <w:divsChild>
        <w:div w:id="889148080">
          <w:marLeft w:val="0"/>
          <w:marRight w:val="0"/>
          <w:marTop w:val="0"/>
          <w:marBottom w:val="0"/>
          <w:divBdr>
            <w:top w:val="none" w:sz="0" w:space="0" w:color="auto"/>
            <w:left w:val="none" w:sz="0" w:space="0" w:color="auto"/>
            <w:bottom w:val="none" w:sz="0" w:space="0" w:color="auto"/>
            <w:right w:val="none" w:sz="0" w:space="0" w:color="auto"/>
          </w:divBdr>
          <w:divsChild>
            <w:div w:id="1915973387">
              <w:marLeft w:val="0"/>
              <w:marRight w:val="0"/>
              <w:marTop w:val="0"/>
              <w:marBottom w:val="0"/>
              <w:divBdr>
                <w:top w:val="none" w:sz="0" w:space="0" w:color="auto"/>
                <w:left w:val="none" w:sz="0" w:space="0" w:color="auto"/>
                <w:bottom w:val="none" w:sz="0" w:space="0" w:color="auto"/>
                <w:right w:val="none" w:sz="0" w:space="0" w:color="auto"/>
              </w:divBdr>
            </w:div>
          </w:divsChild>
        </w:div>
        <w:div w:id="1746141885">
          <w:marLeft w:val="0"/>
          <w:marRight w:val="0"/>
          <w:marTop w:val="0"/>
          <w:marBottom w:val="0"/>
          <w:divBdr>
            <w:top w:val="none" w:sz="0" w:space="0" w:color="auto"/>
            <w:left w:val="none" w:sz="0" w:space="0" w:color="auto"/>
            <w:bottom w:val="none" w:sz="0" w:space="0" w:color="auto"/>
            <w:right w:val="none" w:sz="0" w:space="0" w:color="auto"/>
          </w:divBdr>
          <w:divsChild>
            <w:div w:id="11818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0359">
      <w:bodyDiv w:val="1"/>
      <w:marLeft w:val="0"/>
      <w:marRight w:val="0"/>
      <w:marTop w:val="0"/>
      <w:marBottom w:val="0"/>
      <w:divBdr>
        <w:top w:val="none" w:sz="0" w:space="0" w:color="auto"/>
        <w:left w:val="none" w:sz="0" w:space="0" w:color="auto"/>
        <w:bottom w:val="none" w:sz="0" w:space="0" w:color="auto"/>
        <w:right w:val="none" w:sz="0" w:space="0" w:color="auto"/>
      </w:divBdr>
      <w:divsChild>
        <w:div w:id="597254798">
          <w:marLeft w:val="0"/>
          <w:marRight w:val="0"/>
          <w:marTop w:val="0"/>
          <w:marBottom w:val="0"/>
          <w:divBdr>
            <w:top w:val="none" w:sz="0" w:space="0" w:color="auto"/>
            <w:left w:val="none" w:sz="0" w:space="0" w:color="auto"/>
            <w:bottom w:val="none" w:sz="0" w:space="0" w:color="auto"/>
            <w:right w:val="none" w:sz="0" w:space="0" w:color="auto"/>
          </w:divBdr>
          <w:divsChild>
            <w:div w:id="1200359502">
              <w:marLeft w:val="0"/>
              <w:marRight w:val="0"/>
              <w:marTop w:val="0"/>
              <w:marBottom w:val="0"/>
              <w:divBdr>
                <w:top w:val="none" w:sz="0" w:space="0" w:color="auto"/>
                <w:left w:val="none" w:sz="0" w:space="0" w:color="auto"/>
                <w:bottom w:val="none" w:sz="0" w:space="0" w:color="auto"/>
                <w:right w:val="none" w:sz="0" w:space="0" w:color="auto"/>
              </w:divBdr>
              <w:divsChild>
                <w:div w:id="1001851583">
                  <w:marLeft w:val="0"/>
                  <w:marRight w:val="0"/>
                  <w:marTop w:val="0"/>
                  <w:marBottom w:val="0"/>
                  <w:divBdr>
                    <w:top w:val="none" w:sz="0" w:space="0" w:color="auto"/>
                    <w:left w:val="none" w:sz="0" w:space="0" w:color="auto"/>
                    <w:bottom w:val="none" w:sz="0" w:space="0" w:color="auto"/>
                    <w:right w:val="none" w:sz="0" w:space="0" w:color="auto"/>
                  </w:divBdr>
                  <w:divsChild>
                    <w:div w:id="1232349021">
                      <w:marLeft w:val="0"/>
                      <w:marRight w:val="0"/>
                      <w:marTop w:val="0"/>
                      <w:marBottom w:val="0"/>
                      <w:divBdr>
                        <w:top w:val="none" w:sz="0" w:space="0" w:color="auto"/>
                        <w:left w:val="none" w:sz="0" w:space="0" w:color="auto"/>
                        <w:bottom w:val="none" w:sz="0" w:space="0" w:color="auto"/>
                        <w:right w:val="none" w:sz="0" w:space="0" w:color="auto"/>
                      </w:divBdr>
                      <w:divsChild>
                        <w:div w:id="15633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25924">
      <w:bodyDiv w:val="1"/>
      <w:marLeft w:val="0"/>
      <w:marRight w:val="0"/>
      <w:marTop w:val="0"/>
      <w:marBottom w:val="0"/>
      <w:divBdr>
        <w:top w:val="none" w:sz="0" w:space="0" w:color="auto"/>
        <w:left w:val="none" w:sz="0" w:space="0" w:color="auto"/>
        <w:bottom w:val="none" w:sz="0" w:space="0" w:color="auto"/>
        <w:right w:val="none" w:sz="0" w:space="0" w:color="auto"/>
      </w:divBdr>
    </w:div>
    <w:div w:id="937519458">
      <w:bodyDiv w:val="1"/>
      <w:marLeft w:val="0"/>
      <w:marRight w:val="0"/>
      <w:marTop w:val="0"/>
      <w:marBottom w:val="0"/>
      <w:divBdr>
        <w:top w:val="none" w:sz="0" w:space="0" w:color="auto"/>
        <w:left w:val="none" w:sz="0" w:space="0" w:color="auto"/>
        <w:bottom w:val="none" w:sz="0" w:space="0" w:color="auto"/>
        <w:right w:val="none" w:sz="0" w:space="0" w:color="auto"/>
      </w:divBdr>
    </w:div>
    <w:div w:id="1251936368">
      <w:bodyDiv w:val="1"/>
      <w:marLeft w:val="0"/>
      <w:marRight w:val="0"/>
      <w:marTop w:val="0"/>
      <w:marBottom w:val="0"/>
      <w:divBdr>
        <w:top w:val="none" w:sz="0" w:space="0" w:color="auto"/>
        <w:left w:val="none" w:sz="0" w:space="0" w:color="auto"/>
        <w:bottom w:val="none" w:sz="0" w:space="0" w:color="auto"/>
        <w:right w:val="none" w:sz="0" w:space="0" w:color="auto"/>
      </w:divBdr>
    </w:div>
    <w:div w:id="1281379810">
      <w:bodyDiv w:val="1"/>
      <w:marLeft w:val="0"/>
      <w:marRight w:val="0"/>
      <w:marTop w:val="0"/>
      <w:marBottom w:val="0"/>
      <w:divBdr>
        <w:top w:val="none" w:sz="0" w:space="0" w:color="auto"/>
        <w:left w:val="none" w:sz="0" w:space="0" w:color="auto"/>
        <w:bottom w:val="none" w:sz="0" w:space="0" w:color="auto"/>
        <w:right w:val="none" w:sz="0" w:space="0" w:color="auto"/>
      </w:divBdr>
    </w:div>
    <w:div w:id="1685784524">
      <w:bodyDiv w:val="1"/>
      <w:marLeft w:val="0"/>
      <w:marRight w:val="0"/>
      <w:marTop w:val="0"/>
      <w:marBottom w:val="0"/>
      <w:divBdr>
        <w:top w:val="none" w:sz="0" w:space="0" w:color="auto"/>
        <w:left w:val="none" w:sz="0" w:space="0" w:color="auto"/>
        <w:bottom w:val="none" w:sz="0" w:space="0" w:color="auto"/>
        <w:right w:val="none" w:sz="0" w:space="0" w:color="auto"/>
      </w:divBdr>
    </w:div>
    <w:div w:id="2095470693">
      <w:bodyDiv w:val="1"/>
      <w:marLeft w:val="0"/>
      <w:marRight w:val="0"/>
      <w:marTop w:val="0"/>
      <w:marBottom w:val="0"/>
      <w:divBdr>
        <w:top w:val="none" w:sz="0" w:space="0" w:color="auto"/>
        <w:left w:val="none" w:sz="0" w:space="0" w:color="auto"/>
        <w:bottom w:val="none" w:sz="0" w:space="0" w:color="auto"/>
        <w:right w:val="none" w:sz="0" w:space="0" w:color="auto"/>
      </w:divBdr>
      <w:divsChild>
        <w:div w:id="1673218406">
          <w:marLeft w:val="0"/>
          <w:marRight w:val="0"/>
          <w:marTop w:val="0"/>
          <w:marBottom w:val="0"/>
          <w:divBdr>
            <w:top w:val="none" w:sz="0" w:space="0" w:color="auto"/>
            <w:left w:val="none" w:sz="0" w:space="0" w:color="auto"/>
            <w:bottom w:val="none" w:sz="0" w:space="0" w:color="auto"/>
            <w:right w:val="none" w:sz="0" w:space="0" w:color="auto"/>
          </w:divBdr>
          <w:divsChild>
            <w:div w:id="2032796938">
              <w:marLeft w:val="0"/>
              <w:marRight w:val="0"/>
              <w:marTop w:val="0"/>
              <w:marBottom w:val="0"/>
              <w:divBdr>
                <w:top w:val="none" w:sz="0" w:space="0" w:color="auto"/>
                <w:left w:val="none" w:sz="0" w:space="0" w:color="auto"/>
                <w:bottom w:val="none" w:sz="0" w:space="0" w:color="auto"/>
                <w:right w:val="none" w:sz="0" w:space="0" w:color="auto"/>
              </w:divBdr>
              <w:divsChild>
                <w:div w:id="2035883297">
                  <w:marLeft w:val="0"/>
                  <w:marRight w:val="0"/>
                  <w:marTop w:val="0"/>
                  <w:marBottom w:val="0"/>
                  <w:divBdr>
                    <w:top w:val="none" w:sz="0" w:space="0" w:color="auto"/>
                    <w:left w:val="none" w:sz="0" w:space="0" w:color="auto"/>
                    <w:bottom w:val="none" w:sz="0" w:space="0" w:color="auto"/>
                    <w:right w:val="none" w:sz="0" w:space="0" w:color="auto"/>
                  </w:divBdr>
                  <w:divsChild>
                    <w:div w:id="416679833">
                      <w:marLeft w:val="0"/>
                      <w:marRight w:val="0"/>
                      <w:marTop w:val="0"/>
                      <w:marBottom w:val="0"/>
                      <w:divBdr>
                        <w:top w:val="none" w:sz="0" w:space="0" w:color="auto"/>
                        <w:left w:val="none" w:sz="0" w:space="0" w:color="auto"/>
                        <w:bottom w:val="none" w:sz="0" w:space="0" w:color="auto"/>
                        <w:right w:val="none" w:sz="0" w:space="0" w:color="auto"/>
                      </w:divBdr>
                      <w:divsChild>
                        <w:div w:id="910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hools@hornima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m.us/docs/en-us/privacy-and-securi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secu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om.us/docs/en-us/covid19.html" TargetMode="External"/><Relationship Id="rId4" Type="http://schemas.openxmlformats.org/officeDocument/2006/relationships/settings" Target="settings.xml"/><Relationship Id="rId9" Type="http://schemas.openxmlformats.org/officeDocument/2006/relationships/hyperlink" Target="https://www.horniman.ac.uk/wp-content/uploads/2020/02/horniman-safeguarding-policy-statement.pdf" TargetMode="External"/><Relationship Id="rId14" Type="http://schemas.openxmlformats.org/officeDocument/2006/relationships/hyperlink" Target="mailto:pthomas@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4A515-8E04-4777-8A66-36F6AECF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Horniman Museum &amp; Gardens</Company>
  <LinksUpToDate>false</LinksUpToDate>
  <CharactersWithSpaces>5873</CharactersWithSpaces>
  <SharedDoc>false</SharedDoc>
  <HLinks>
    <vt:vector size="36" baseType="variant">
      <vt:variant>
        <vt:i4>5111869</vt:i4>
      </vt:variant>
      <vt:variant>
        <vt:i4>15</vt:i4>
      </vt:variant>
      <vt:variant>
        <vt:i4>0</vt:i4>
      </vt:variant>
      <vt:variant>
        <vt:i4>5</vt:i4>
      </vt:variant>
      <vt:variant>
        <vt:lpwstr>mailto:pthomas@horniman.ac.uk</vt:lpwstr>
      </vt:variant>
      <vt:variant>
        <vt:lpwstr/>
      </vt:variant>
      <vt:variant>
        <vt:i4>5177383</vt:i4>
      </vt:variant>
      <vt:variant>
        <vt:i4>12</vt:i4>
      </vt:variant>
      <vt:variant>
        <vt:i4>0</vt:i4>
      </vt:variant>
      <vt:variant>
        <vt:i4>5</vt:i4>
      </vt:variant>
      <vt:variant>
        <vt:lpwstr>mailto:schools@horniman.ac.uk</vt:lpwstr>
      </vt:variant>
      <vt:variant>
        <vt:lpwstr/>
      </vt:variant>
      <vt:variant>
        <vt:i4>4849688</vt:i4>
      </vt:variant>
      <vt:variant>
        <vt:i4>9</vt:i4>
      </vt:variant>
      <vt:variant>
        <vt:i4>0</vt:i4>
      </vt:variant>
      <vt:variant>
        <vt:i4>5</vt:i4>
      </vt:variant>
      <vt:variant>
        <vt:lpwstr>https://zoom.us/docs/en-us/privacy-and-security.html</vt:lpwstr>
      </vt:variant>
      <vt:variant>
        <vt:lpwstr/>
      </vt:variant>
      <vt:variant>
        <vt:i4>4784158</vt:i4>
      </vt:variant>
      <vt:variant>
        <vt:i4>6</vt:i4>
      </vt:variant>
      <vt:variant>
        <vt:i4>0</vt:i4>
      </vt:variant>
      <vt:variant>
        <vt:i4>5</vt:i4>
      </vt:variant>
      <vt:variant>
        <vt:lpwstr>https://zoom.us/security</vt:lpwstr>
      </vt:variant>
      <vt:variant>
        <vt:lpwstr/>
      </vt:variant>
      <vt:variant>
        <vt:i4>2293881</vt:i4>
      </vt:variant>
      <vt:variant>
        <vt:i4>3</vt:i4>
      </vt:variant>
      <vt:variant>
        <vt:i4>0</vt:i4>
      </vt:variant>
      <vt:variant>
        <vt:i4>5</vt:i4>
      </vt:variant>
      <vt:variant>
        <vt:lpwstr>https://zoom.us/docs/en-us/covid19.html</vt:lpwstr>
      </vt:variant>
      <vt:variant>
        <vt:lpwstr/>
      </vt:variant>
      <vt:variant>
        <vt:i4>1835030</vt:i4>
      </vt:variant>
      <vt:variant>
        <vt:i4>0</vt:i4>
      </vt:variant>
      <vt:variant>
        <vt:i4>0</vt:i4>
      </vt:variant>
      <vt:variant>
        <vt:i4>5</vt:i4>
      </vt:variant>
      <vt:variant>
        <vt:lpwstr>https://www.horniman.ac.uk/wp-content/uploads/2020/02/horniman-safeguarding-policy-statement.pdf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Oliver</dc:creator>
  <cp:keywords/>
  <dc:description/>
  <cp:lastModifiedBy>Sian Brett</cp:lastModifiedBy>
  <cp:revision>2</cp:revision>
  <cp:lastPrinted>2018-07-27T12:03:00Z</cp:lastPrinted>
  <dcterms:created xsi:type="dcterms:W3CDTF">2023-03-09T16:41:00Z</dcterms:created>
  <dcterms:modified xsi:type="dcterms:W3CDTF">2023-03-09T16:41:00Z</dcterms:modified>
</cp:coreProperties>
</file>